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7616881C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970840B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4C868D2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602BC7A0" w14:textId="7DC24033" w:rsidR="00F47755" w:rsidRDefault="00F47755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Circ. 34/23</w:t>
      </w:r>
    </w:p>
    <w:p w14:paraId="1B5EB080" w14:textId="78689BBE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Prot. N. </w:t>
      </w:r>
      <w:r w:rsidR="007C5AF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50F01">
        <w:rPr>
          <w:rFonts w:ascii="Calibri" w:eastAsia="Calibri" w:hAnsi="Calibri" w:cs="Times New Roman"/>
          <w:b/>
          <w:sz w:val="24"/>
          <w:szCs w:val="24"/>
        </w:rPr>
        <w:t>7931</w:t>
      </w:r>
      <w:r w:rsidR="00F8120A">
        <w:rPr>
          <w:rFonts w:ascii="Calibri" w:eastAsia="Calibri" w:hAnsi="Calibri" w:cs="Times New Roman"/>
          <w:b/>
          <w:sz w:val="24"/>
          <w:szCs w:val="24"/>
        </w:rPr>
        <w:t>/202</w:t>
      </w:r>
      <w:r w:rsidR="002574CE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A6907F8" w14:textId="2DC459E6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0F6993">
        <w:rPr>
          <w:rFonts w:ascii="Calibri" w:eastAsia="Calibri" w:hAnsi="Calibri" w:cs="Times New Roman"/>
          <w:b/>
          <w:sz w:val="24"/>
          <w:szCs w:val="24"/>
        </w:rPr>
        <w:t>Co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llegio dei Docenti per il </w:t>
      </w:r>
      <w:r w:rsidR="002321A4">
        <w:rPr>
          <w:rFonts w:ascii="Calibri" w:eastAsia="Calibri" w:hAnsi="Calibri" w:cs="Times New Roman"/>
          <w:b/>
          <w:sz w:val="24"/>
          <w:szCs w:val="24"/>
        </w:rPr>
        <w:t>15</w:t>
      </w:r>
      <w:r w:rsidR="00794D44">
        <w:rPr>
          <w:rFonts w:ascii="Calibri" w:eastAsia="Calibri" w:hAnsi="Calibri" w:cs="Times New Roman"/>
          <w:b/>
          <w:sz w:val="24"/>
          <w:szCs w:val="24"/>
        </w:rPr>
        <w:t>/</w:t>
      </w:r>
      <w:r w:rsidR="00C4792D">
        <w:rPr>
          <w:rFonts w:ascii="Calibri" w:eastAsia="Calibri" w:hAnsi="Calibri" w:cs="Times New Roman"/>
          <w:b/>
          <w:sz w:val="24"/>
          <w:szCs w:val="24"/>
        </w:rPr>
        <w:t>1</w:t>
      </w:r>
      <w:r w:rsidR="002321A4">
        <w:rPr>
          <w:rFonts w:ascii="Calibri" w:eastAsia="Calibri" w:hAnsi="Calibri" w:cs="Times New Roman"/>
          <w:b/>
          <w:sz w:val="24"/>
          <w:szCs w:val="24"/>
        </w:rPr>
        <w:t>2</w:t>
      </w:r>
      <w:r w:rsidR="00794D44">
        <w:rPr>
          <w:rFonts w:ascii="Calibri" w:eastAsia="Calibri" w:hAnsi="Calibri" w:cs="Times New Roman"/>
          <w:b/>
          <w:sz w:val="24"/>
          <w:szCs w:val="24"/>
        </w:rPr>
        <w:t>/2</w:t>
      </w:r>
      <w:r w:rsidR="002574CE">
        <w:rPr>
          <w:rFonts w:ascii="Calibri" w:eastAsia="Calibri" w:hAnsi="Calibri" w:cs="Times New Roman"/>
          <w:b/>
          <w:sz w:val="24"/>
          <w:szCs w:val="24"/>
        </w:rPr>
        <w:t>3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2574CE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2574CE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7BAE90FD" w:rsidR="00D153F6" w:rsidRPr="00D153F6" w:rsidRDefault="00D153F6" w:rsidP="00794D44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Il Collegio Docenti</w:t>
      </w:r>
      <w:r>
        <w:rPr>
          <w:rFonts w:ascii="Calibri" w:eastAsia="Calibri" w:hAnsi="Calibri" w:cs="Times New Roman"/>
          <w:sz w:val="24"/>
          <w:szCs w:val="24"/>
        </w:rPr>
        <w:t>, in seduta congiunta</w:t>
      </w:r>
      <w:r w:rsidR="003A39B0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per il Liceo Classico ed il Liceo Scientifico, </w:t>
      </w:r>
      <w:r w:rsidR="00596C3B">
        <w:rPr>
          <w:rFonts w:ascii="Calibri" w:eastAsia="Calibri" w:hAnsi="Calibri" w:cs="Times New Roman"/>
          <w:sz w:val="24"/>
          <w:szCs w:val="24"/>
        </w:rPr>
        <w:t xml:space="preserve">dell’Istituto paritario Di </w:t>
      </w:r>
      <w:proofErr w:type="spellStart"/>
      <w:r w:rsidR="00596C3B">
        <w:rPr>
          <w:rFonts w:ascii="Calibri" w:eastAsia="Calibri" w:hAnsi="Calibri" w:cs="Times New Roman"/>
          <w:sz w:val="24"/>
          <w:szCs w:val="24"/>
        </w:rPr>
        <w:t>Rudinì</w:t>
      </w:r>
      <w:proofErr w:type="spellEnd"/>
      <w:r w:rsidR="00596C3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153F6">
        <w:rPr>
          <w:rFonts w:ascii="Calibri" w:eastAsia="Calibri" w:hAnsi="Calibri" w:cs="Times New Roman"/>
          <w:sz w:val="24"/>
          <w:szCs w:val="24"/>
        </w:rPr>
        <w:t>è convocato</w:t>
      </w:r>
      <w:r w:rsidR="001E3B36">
        <w:rPr>
          <w:rFonts w:ascii="Calibri" w:eastAsia="Calibri" w:hAnsi="Calibri" w:cs="Times New Roman"/>
          <w:sz w:val="24"/>
          <w:szCs w:val="24"/>
        </w:rPr>
        <w:t xml:space="preserve">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</w:t>
      </w:r>
      <w:r w:rsidR="007C5AFA" w:rsidRPr="007C5AFA">
        <w:rPr>
          <w:rFonts w:ascii="Calibri" w:eastAsia="Calibri" w:hAnsi="Calibri" w:cs="Times New Roman"/>
          <w:b/>
          <w:bCs/>
          <w:sz w:val="24"/>
          <w:szCs w:val="24"/>
        </w:rPr>
        <w:t>VENERDI’ 15 DICEMBRE</w:t>
      </w:r>
      <w:r w:rsidR="00794D44" w:rsidRPr="007C5AFA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2574CE" w:rsidRPr="007C5AFA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794D44" w:rsidRPr="007C5AFA">
        <w:rPr>
          <w:rFonts w:ascii="Calibri" w:eastAsia="Calibri" w:hAnsi="Calibri" w:cs="Times New Roman"/>
          <w:b/>
          <w:bCs/>
          <w:sz w:val="24"/>
          <w:szCs w:val="24"/>
        </w:rPr>
        <w:t xml:space="preserve"> alle </w:t>
      </w:r>
      <w:r w:rsidRPr="007C5AFA">
        <w:rPr>
          <w:rFonts w:ascii="Calibri" w:eastAsia="Calibri" w:hAnsi="Calibri" w:cs="Times New Roman"/>
          <w:b/>
          <w:bCs/>
          <w:sz w:val="24"/>
          <w:szCs w:val="24"/>
        </w:rPr>
        <w:t xml:space="preserve">ore </w:t>
      </w:r>
      <w:r w:rsidR="00C4792D" w:rsidRPr="007C5AFA">
        <w:rPr>
          <w:rFonts w:ascii="Calibri" w:eastAsia="Calibri" w:hAnsi="Calibri" w:cs="Times New Roman"/>
          <w:b/>
          <w:bCs/>
          <w:sz w:val="24"/>
          <w:szCs w:val="24"/>
        </w:rPr>
        <w:t>14</w:t>
      </w:r>
      <w:r w:rsidR="00F8120A" w:rsidRPr="007C5AFA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C4792D" w:rsidRPr="007C5AFA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F8120A" w:rsidRPr="007C5AFA">
        <w:rPr>
          <w:rFonts w:ascii="Calibri" w:eastAsia="Calibri" w:hAnsi="Calibri" w:cs="Times New Roman"/>
          <w:b/>
          <w:bCs/>
          <w:sz w:val="24"/>
          <w:szCs w:val="24"/>
        </w:rPr>
        <w:t>0</w:t>
      </w:r>
      <w:r w:rsidRPr="007C5AFA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0F6993" w:rsidRPr="007C5AFA">
        <w:rPr>
          <w:rFonts w:ascii="Calibri" w:eastAsia="Calibri" w:hAnsi="Calibri" w:cs="Times New Roman"/>
          <w:b/>
          <w:bCs/>
          <w:sz w:val="24"/>
          <w:szCs w:val="24"/>
        </w:rPr>
        <w:t>in</w:t>
      </w:r>
      <w:r w:rsidR="00794D44" w:rsidRPr="007C5AF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574CE" w:rsidRPr="007C5AFA">
        <w:rPr>
          <w:rFonts w:ascii="Calibri" w:eastAsia="Calibri" w:hAnsi="Calibri" w:cs="Times New Roman"/>
          <w:b/>
          <w:bCs/>
          <w:sz w:val="24"/>
          <w:szCs w:val="24"/>
        </w:rPr>
        <w:t>presenza</w:t>
      </w:r>
      <w:r>
        <w:rPr>
          <w:rFonts w:ascii="Calibri" w:eastAsia="Calibri" w:hAnsi="Calibri" w:cs="Times New Roman"/>
          <w:sz w:val="24"/>
          <w:szCs w:val="24"/>
        </w:rPr>
        <w:t>,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discutere e deliberare sul seguente del giorno:</w:t>
      </w:r>
    </w:p>
    <w:p w14:paraId="0C09E00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71E451D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1)</w:t>
      </w:r>
      <w:r w:rsidRPr="00D153F6">
        <w:rPr>
          <w:rFonts w:ascii="Calibri" w:eastAsia="Calibri" w:hAnsi="Calibri" w:cs="Times New Roman"/>
          <w:sz w:val="24"/>
          <w:szCs w:val="24"/>
        </w:rPr>
        <w:tab/>
        <w:t xml:space="preserve">Saluto </w:t>
      </w:r>
      <w:r>
        <w:rPr>
          <w:rFonts w:ascii="Calibri" w:eastAsia="Calibri" w:hAnsi="Calibri" w:cs="Times New Roman"/>
          <w:sz w:val="24"/>
          <w:szCs w:val="24"/>
        </w:rPr>
        <w:t xml:space="preserve">e comunicazioni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del </w:t>
      </w:r>
      <w:r>
        <w:rPr>
          <w:rFonts w:ascii="Calibri" w:eastAsia="Calibri" w:hAnsi="Calibri" w:cs="Times New Roman"/>
          <w:sz w:val="24"/>
          <w:szCs w:val="24"/>
        </w:rPr>
        <w:t>Coordinatore Didattico;</w:t>
      </w:r>
    </w:p>
    <w:p w14:paraId="7DEFBB48" w14:textId="7340DFB1" w:rsidR="002321A4" w:rsidRDefault="00D153F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2)</w:t>
      </w:r>
      <w:r w:rsidRPr="00D153F6">
        <w:rPr>
          <w:rFonts w:ascii="Calibri" w:eastAsia="Calibri" w:hAnsi="Calibri" w:cs="Times New Roman"/>
          <w:sz w:val="24"/>
          <w:szCs w:val="24"/>
        </w:rPr>
        <w:tab/>
      </w:r>
      <w:r w:rsidR="002321A4">
        <w:rPr>
          <w:rFonts w:ascii="Calibri" w:eastAsia="Calibri" w:hAnsi="Calibri" w:cs="Times New Roman"/>
          <w:sz w:val="24"/>
          <w:szCs w:val="24"/>
        </w:rPr>
        <w:t>Esame ed approvazione RAV Questionario e Rapporto di Autovalutazione;</w:t>
      </w:r>
    </w:p>
    <w:p w14:paraId="2BF6AE34" w14:textId="1AD26BFC" w:rsidR="002321A4" w:rsidRDefault="002321A4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3)  Esame ed approvazione Piano di Orientamento;</w:t>
      </w:r>
    </w:p>
    <w:p w14:paraId="603A5EFE" w14:textId="77777777" w:rsidR="00A01466" w:rsidRDefault="002321A4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4)  </w:t>
      </w:r>
      <w:r w:rsidR="00A01466">
        <w:rPr>
          <w:rFonts w:ascii="Calibri" w:eastAsia="Calibri" w:hAnsi="Calibri" w:cs="Times New Roman"/>
          <w:sz w:val="24"/>
          <w:szCs w:val="24"/>
        </w:rPr>
        <w:t>Piano di Miglioramento;</w:t>
      </w:r>
    </w:p>
    <w:p w14:paraId="41F162C6" w14:textId="319E31D4" w:rsidR="002321A4" w:rsidRDefault="00A0146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5)  </w:t>
      </w:r>
      <w:r w:rsidR="002321A4">
        <w:rPr>
          <w:rFonts w:ascii="Calibri" w:eastAsia="Calibri" w:hAnsi="Calibri" w:cs="Times New Roman"/>
          <w:sz w:val="24"/>
          <w:szCs w:val="24"/>
        </w:rPr>
        <w:t>Costruzione e-portfolio;</w:t>
      </w:r>
    </w:p>
    <w:p w14:paraId="53A16F8A" w14:textId="653624E3" w:rsidR="002321A4" w:rsidRDefault="00A0146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2321A4">
        <w:rPr>
          <w:rFonts w:ascii="Calibri" w:eastAsia="Calibri" w:hAnsi="Calibri" w:cs="Times New Roman"/>
          <w:sz w:val="24"/>
          <w:szCs w:val="24"/>
        </w:rPr>
        <w:t>)  Protocolli di intesa per l’Orientamento;</w:t>
      </w:r>
    </w:p>
    <w:p w14:paraId="263C83A8" w14:textId="28154F57" w:rsidR="00D50F01" w:rsidRDefault="00A0146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C4792D">
        <w:rPr>
          <w:rFonts w:ascii="Calibri" w:eastAsia="Calibri" w:hAnsi="Calibri" w:cs="Times New Roman"/>
          <w:sz w:val="24"/>
          <w:szCs w:val="24"/>
        </w:rPr>
        <w:t>)</w:t>
      </w:r>
      <w:r w:rsidR="004A6F4F">
        <w:rPr>
          <w:rFonts w:ascii="Calibri" w:eastAsia="Calibri" w:hAnsi="Calibri" w:cs="Times New Roman"/>
          <w:sz w:val="24"/>
          <w:szCs w:val="24"/>
        </w:rPr>
        <w:t xml:space="preserve"> </w:t>
      </w:r>
      <w:r w:rsidR="00F8120A">
        <w:rPr>
          <w:rFonts w:ascii="Calibri" w:eastAsia="Calibri" w:hAnsi="Calibri" w:cs="Times New Roman"/>
          <w:sz w:val="24"/>
          <w:szCs w:val="24"/>
        </w:rPr>
        <w:t xml:space="preserve"> </w:t>
      </w:r>
      <w:r w:rsidR="00D50F01">
        <w:rPr>
          <w:rFonts w:ascii="Calibri" w:eastAsia="Calibri" w:hAnsi="Calibri" w:cs="Times New Roman"/>
          <w:sz w:val="24"/>
          <w:szCs w:val="24"/>
        </w:rPr>
        <w:t xml:space="preserve">Approvazione e revisione PTOF 22 25 </w:t>
      </w:r>
    </w:p>
    <w:p w14:paraId="196D377B" w14:textId="3F8CFBAF" w:rsidR="00D153F6" w:rsidRPr="00D153F6" w:rsidRDefault="00D50F01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8) </w:t>
      </w:r>
      <w:r w:rsidR="00F8120A">
        <w:rPr>
          <w:rFonts w:ascii="Calibri" w:eastAsia="Calibri" w:hAnsi="Calibri" w:cs="Times New Roman"/>
          <w:sz w:val="24"/>
          <w:szCs w:val="24"/>
        </w:rPr>
        <w:t>V</w:t>
      </w:r>
      <w:r w:rsidR="004A6F4F">
        <w:rPr>
          <w:rFonts w:ascii="Calibri" w:eastAsia="Calibri" w:hAnsi="Calibri" w:cs="Times New Roman"/>
          <w:sz w:val="24"/>
          <w:szCs w:val="24"/>
        </w:rPr>
        <w:t>arie ed eventuali</w:t>
      </w:r>
      <w:r w:rsidR="00D153F6" w:rsidRPr="00D153F6">
        <w:rPr>
          <w:rFonts w:ascii="Calibri" w:eastAsia="Calibri" w:hAnsi="Calibri" w:cs="Times New Roman"/>
          <w:sz w:val="24"/>
          <w:szCs w:val="24"/>
        </w:rPr>
        <w:t>.</w:t>
      </w:r>
    </w:p>
    <w:p w14:paraId="6C2901F8" w14:textId="1433DC38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</w:t>
      </w:r>
    </w:p>
    <w:p w14:paraId="7C3D881E" w14:textId="2C4F6ABA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7C5AFA">
        <w:rPr>
          <w:rFonts w:ascii="Calibri" w:eastAsia="Calibri" w:hAnsi="Calibri" w:cs="Times New Roman"/>
          <w:b/>
          <w:sz w:val="24"/>
          <w:szCs w:val="24"/>
        </w:rPr>
        <w:t>11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7C5AFA">
        <w:rPr>
          <w:rFonts w:ascii="Calibri" w:eastAsia="Calibri" w:hAnsi="Calibri" w:cs="Times New Roman"/>
          <w:b/>
          <w:sz w:val="24"/>
          <w:szCs w:val="24"/>
        </w:rPr>
        <w:t>12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2574CE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5F9BDF02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79C73028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0833"/>
    <w:multiLevelType w:val="hybridMultilevel"/>
    <w:tmpl w:val="79D45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A31"/>
    <w:multiLevelType w:val="hybridMultilevel"/>
    <w:tmpl w:val="8132D686"/>
    <w:lvl w:ilvl="0" w:tplc="C9545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0558CE"/>
    <w:multiLevelType w:val="hybridMultilevel"/>
    <w:tmpl w:val="9B9A0B8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1168"/>
    <w:multiLevelType w:val="hybridMultilevel"/>
    <w:tmpl w:val="3FE48D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5"/>
  </w:num>
  <w:num w:numId="4" w16cid:durableId="1866408915">
    <w:abstractNumId w:val="8"/>
  </w:num>
  <w:num w:numId="5" w16cid:durableId="1468206054">
    <w:abstractNumId w:val="4"/>
  </w:num>
  <w:num w:numId="6" w16cid:durableId="184680950">
    <w:abstractNumId w:val="7"/>
  </w:num>
  <w:num w:numId="7" w16cid:durableId="1450247708">
    <w:abstractNumId w:val="2"/>
  </w:num>
  <w:num w:numId="8" w16cid:durableId="1521161666">
    <w:abstractNumId w:val="3"/>
  </w:num>
  <w:num w:numId="9" w16cid:durableId="1944260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B22FC"/>
    <w:rsid w:val="000E42BF"/>
    <w:rsid w:val="000F240C"/>
    <w:rsid w:val="000F5E78"/>
    <w:rsid w:val="000F6993"/>
    <w:rsid w:val="001A0997"/>
    <w:rsid w:val="001E3B36"/>
    <w:rsid w:val="001F2CAE"/>
    <w:rsid w:val="00214C64"/>
    <w:rsid w:val="00226262"/>
    <w:rsid w:val="002321A4"/>
    <w:rsid w:val="00253256"/>
    <w:rsid w:val="002574CE"/>
    <w:rsid w:val="002A35A4"/>
    <w:rsid w:val="003247F8"/>
    <w:rsid w:val="00331FFE"/>
    <w:rsid w:val="0034524E"/>
    <w:rsid w:val="003725EC"/>
    <w:rsid w:val="003754AA"/>
    <w:rsid w:val="003A39B0"/>
    <w:rsid w:val="003A4378"/>
    <w:rsid w:val="003E1C74"/>
    <w:rsid w:val="004A6F4F"/>
    <w:rsid w:val="00500735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7C5AFA"/>
    <w:rsid w:val="0081720F"/>
    <w:rsid w:val="00836CBC"/>
    <w:rsid w:val="00851392"/>
    <w:rsid w:val="00855432"/>
    <w:rsid w:val="00873D71"/>
    <w:rsid w:val="008F58EC"/>
    <w:rsid w:val="009978F8"/>
    <w:rsid w:val="00A01466"/>
    <w:rsid w:val="00A05D16"/>
    <w:rsid w:val="00A06AFA"/>
    <w:rsid w:val="00AA59D0"/>
    <w:rsid w:val="00BD6625"/>
    <w:rsid w:val="00BE5C49"/>
    <w:rsid w:val="00C02680"/>
    <w:rsid w:val="00C4792D"/>
    <w:rsid w:val="00CB421C"/>
    <w:rsid w:val="00CF4722"/>
    <w:rsid w:val="00D153F6"/>
    <w:rsid w:val="00D20C99"/>
    <w:rsid w:val="00D50F01"/>
    <w:rsid w:val="00DA37CB"/>
    <w:rsid w:val="00DD203D"/>
    <w:rsid w:val="00DE17E0"/>
    <w:rsid w:val="00DF24A3"/>
    <w:rsid w:val="00E862DE"/>
    <w:rsid w:val="00E97FE5"/>
    <w:rsid w:val="00ED1E54"/>
    <w:rsid w:val="00F121AD"/>
    <w:rsid w:val="00F47755"/>
    <w:rsid w:val="00F8120A"/>
    <w:rsid w:val="00F9570A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compte2</cp:lastModifiedBy>
  <cp:revision>4</cp:revision>
  <cp:lastPrinted>2023-09-06T07:29:00Z</cp:lastPrinted>
  <dcterms:created xsi:type="dcterms:W3CDTF">2023-12-13T11:08:00Z</dcterms:created>
  <dcterms:modified xsi:type="dcterms:W3CDTF">2023-12-13T11:13:00Z</dcterms:modified>
</cp:coreProperties>
</file>