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762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</w:rPr>
      </w:pPr>
      <w:r w:rsidRPr="008E7496">
        <w:rPr>
          <w:rFonts w:ascii="Times New Roman" w:hAnsi="Times New Roman" w:cs="Times New Roman"/>
          <w:b/>
          <w:bCs/>
        </w:rPr>
        <w:t>Liceo Classico e Scientifico paritario “ANTONIO DI RUDINI’</w:t>
      </w:r>
    </w:p>
    <w:p w14:paraId="02F983BC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</w:rPr>
      </w:pPr>
      <w:r w:rsidRPr="008E7496">
        <w:rPr>
          <w:rFonts w:ascii="Times New Roman" w:hAnsi="Times New Roman" w:cs="Times New Roman"/>
          <w:b/>
          <w:bCs/>
        </w:rPr>
        <w:t>in Villa Mamiani</w:t>
      </w:r>
    </w:p>
    <w:p w14:paraId="393F8190" w14:textId="77777777" w:rsidR="00893C50" w:rsidRPr="00B9738F" w:rsidRDefault="00893C50" w:rsidP="00893C50">
      <w:pPr>
        <w:jc w:val="center"/>
        <w:rPr>
          <w:rFonts w:ascii="Times New Roman" w:hAnsi="Times New Roman" w:cs="Times New Roman"/>
          <w:b/>
          <w:bCs/>
        </w:rPr>
      </w:pPr>
      <w:r w:rsidRPr="00B9738F">
        <w:rPr>
          <w:rFonts w:ascii="Times New Roman" w:hAnsi="Times New Roman" w:cs="Times New Roman"/>
          <w:b/>
          <w:bCs/>
        </w:rPr>
        <w:t>TEL.091/6816000 – FAX 091/6811116</w:t>
      </w:r>
    </w:p>
    <w:p w14:paraId="545A48FB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8E7496">
        <w:rPr>
          <w:rFonts w:ascii="Times New Roman" w:hAnsi="Times New Roman" w:cs="Times New Roman"/>
          <w:b/>
          <w:bCs/>
          <w:lang w:val="en-US"/>
        </w:rPr>
        <w:t>PAPS05500G</w:t>
      </w:r>
    </w:p>
    <w:p w14:paraId="26AEA398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proofErr w:type="gramStart"/>
      <w:r w:rsidRPr="008E7496">
        <w:rPr>
          <w:rFonts w:ascii="Times New Roman" w:hAnsi="Times New Roman" w:cs="Times New Roman"/>
          <w:b/>
          <w:bCs/>
          <w:lang w:val="en-US"/>
        </w:rPr>
        <w:t>e.mail</w:t>
      </w:r>
      <w:proofErr w:type="spellEnd"/>
      <w:proofErr w:type="gramEnd"/>
      <w:r w:rsidRPr="008E7496">
        <w:rPr>
          <w:rFonts w:ascii="Times New Roman" w:hAnsi="Times New Roman" w:cs="Times New Roman"/>
          <w:b/>
          <w:bCs/>
          <w:lang w:val="en-US"/>
        </w:rPr>
        <w:t>: villamamiani@hotmail.com</w:t>
      </w:r>
    </w:p>
    <w:p w14:paraId="14C6D2F7" w14:textId="77777777" w:rsidR="00893C50" w:rsidRPr="00EA0C72" w:rsidRDefault="00893C50" w:rsidP="00893C50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A0C72">
        <w:rPr>
          <w:rFonts w:ascii="Times New Roman" w:hAnsi="Times New Roman" w:cs="Times New Roman"/>
          <w:b/>
          <w:bCs/>
          <w:lang w:val="en-US"/>
        </w:rPr>
        <w:t>www.lumsicilia.it</w:t>
      </w:r>
    </w:p>
    <w:p w14:paraId="2A9811EB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</w:rPr>
      </w:pPr>
      <w:r w:rsidRPr="008E7496">
        <w:rPr>
          <w:rFonts w:ascii="Times New Roman" w:hAnsi="Times New Roman" w:cs="Times New Roman"/>
          <w:b/>
          <w:bCs/>
        </w:rPr>
        <w:t>Via Filippo Parlatore, 22 Palermo</w:t>
      </w:r>
    </w:p>
    <w:p w14:paraId="26F42317" w14:textId="77777777" w:rsidR="00A167B7" w:rsidRDefault="00A167B7" w:rsidP="00A167B7">
      <w:pPr>
        <w:pStyle w:val="Default"/>
      </w:pPr>
    </w:p>
    <w:p w14:paraId="592A1186" w14:textId="2AFE83C5" w:rsidR="00EA0C72" w:rsidRDefault="00EA0C72" w:rsidP="00A167B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Circ. n° 3/23</w:t>
      </w:r>
    </w:p>
    <w:p w14:paraId="55AC9D4A" w14:textId="5A1B020A" w:rsidR="00EA0C72" w:rsidRDefault="00893C50" w:rsidP="00A167B7">
      <w:pPr>
        <w:pStyle w:val="Default"/>
        <w:rPr>
          <w:rFonts w:ascii="Times New Roman" w:hAnsi="Times New Roman" w:cs="Times New Roman"/>
          <w:b/>
        </w:rPr>
      </w:pPr>
      <w:r w:rsidRPr="00E2476E">
        <w:rPr>
          <w:rFonts w:ascii="Times New Roman" w:hAnsi="Times New Roman" w:cs="Times New Roman"/>
          <w:b/>
        </w:rPr>
        <w:t>Prot.</w:t>
      </w:r>
      <w:r w:rsidR="00DF25BF">
        <w:rPr>
          <w:rFonts w:ascii="Times New Roman" w:hAnsi="Times New Roman" w:cs="Times New Roman"/>
          <w:b/>
        </w:rPr>
        <w:t xml:space="preserve"> </w:t>
      </w:r>
      <w:r w:rsidRPr="00E2476E">
        <w:rPr>
          <w:rFonts w:ascii="Times New Roman" w:hAnsi="Times New Roman" w:cs="Times New Roman"/>
          <w:b/>
        </w:rPr>
        <w:t>n.</w:t>
      </w:r>
      <w:r w:rsidR="006F50E5">
        <w:rPr>
          <w:rFonts w:ascii="Times New Roman" w:hAnsi="Times New Roman" w:cs="Times New Roman"/>
          <w:b/>
        </w:rPr>
        <w:t xml:space="preserve"> </w:t>
      </w:r>
      <w:r w:rsidR="00EA0C72">
        <w:rPr>
          <w:rFonts w:ascii="Times New Roman" w:hAnsi="Times New Roman" w:cs="Times New Roman"/>
          <w:b/>
        </w:rPr>
        <w:t>7499</w:t>
      </w:r>
      <w:r w:rsidR="00DF25BF">
        <w:rPr>
          <w:rFonts w:ascii="Times New Roman" w:hAnsi="Times New Roman" w:cs="Times New Roman"/>
          <w:b/>
        </w:rPr>
        <w:t>/2</w:t>
      </w:r>
      <w:r w:rsidR="00D77928">
        <w:rPr>
          <w:rFonts w:ascii="Times New Roman" w:hAnsi="Times New Roman" w:cs="Times New Roman"/>
          <w:b/>
        </w:rPr>
        <w:t>3</w:t>
      </w:r>
      <w:r w:rsidRPr="00E2476E">
        <w:rPr>
          <w:rFonts w:ascii="Times New Roman" w:hAnsi="Times New Roman" w:cs="Times New Roman"/>
          <w:b/>
        </w:rPr>
        <w:t xml:space="preserve">   </w:t>
      </w:r>
    </w:p>
    <w:p w14:paraId="7EF2DE1A" w14:textId="4FBE616E" w:rsidR="00893C50" w:rsidRPr="00E2476E" w:rsidRDefault="00893C50" w:rsidP="00A167B7">
      <w:pPr>
        <w:pStyle w:val="Default"/>
        <w:rPr>
          <w:rFonts w:ascii="Times New Roman" w:hAnsi="Times New Roman" w:cs="Times New Roman"/>
          <w:b/>
        </w:rPr>
      </w:pPr>
      <w:r w:rsidRPr="00E2476E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503E77">
        <w:rPr>
          <w:rFonts w:ascii="Times New Roman" w:hAnsi="Times New Roman" w:cs="Times New Roman"/>
          <w:b/>
        </w:rPr>
        <w:t xml:space="preserve">                   </w:t>
      </w:r>
      <w:r w:rsidRPr="00E2476E">
        <w:rPr>
          <w:rFonts w:ascii="Times New Roman" w:hAnsi="Times New Roman" w:cs="Times New Roman"/>
          <w:b/>
        </w:rPr>
        <w:t xml:space="preserve">Palermo, </w:t>
      </w:r>
      <w:r w:rsidR="00EA0C72">
        <w:rPr>
          <w:rFonts w:ascii="Times New Roman" w:hAnsi="Times New Roman" w:cs="Times New Roman"/>
          <w:b/>
        </w:rPr>
        <w:t>11</w:t>
      </w:r>
      <w:r w:rsidRPr="00E2476E">
        <w:rPr>
          <w:rFonts w:ascii="Times New Roman" w:hAnsi="Times New Roman" w:cs="Times New Roman"/>
          <w:b/>
        </w:rPr>
        <w:t>/09/202</w:t>
      </w:r>
      <w:r w:rsidR="00D77928">
        <w:rPr>
          <w:rFonts w:ascii="Times New Roman" w:hAnsi="Times New Roman" w:cs="Times New Roman"/>
          <w:b/>
        </w:rPr>
        <w:t>3</w:t>
      </w:r>
    </w:p>
    <w:p w14:paraId="463F86DA" w14:textId="77777777" w:rsidR="00A167B7" w:rsidRPr="00E2476E" w:rsidRDefault="00A167B7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45152714" w14:textId="77777777" w:rsidR="00A167B7" w:rsidRPr="00E2476E" w:rsidRDefault="00A167B7" w:rsidP="00A167B7">
      <w:pPr>
        <w:pStyle w:val="Default"/>
        <w:jc w:val="right"/>
        <w:rPr>
          <w:rFonts w:ascii="Times New Roman" w:hAnsi="Times New Roman" w:cs="Times New Roman"/>
        </w:rPr>
      </w:pPr>
      <w:r w:rsidRPr="00E2476E">
        <w:rPr>
          <w:rFonts w:ascii="Times New Roman" w:hAnsi="Times New Roman" w:cs="Times New Roman"/>
          <w:b/>
          <w:bCs/>
        </w:rPr>
        <w:t xml:space="preserve">Alle Famiglie </w:t>
      </w:r>
    </w:p>
    <w:p w14:paraId="578902C1" w14:textId="77777777" w:rsidR="00E2476E" w:rsidRDefault="00A167B7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>A</w:t>
      </w:r>
      <w:r w:rsidR="00E2476E">
        <w:rPr>
          <w:rFonts w:ascii="Times New Roman" w:hAnsi="Times New Roman" w:cs="Times New Roman"/>
          <w:b/>
          <w:bCs/>
        </w:rPr>
        <w:t xml:space="preserve">i Docenti </w:t>
      </w:r>
    </w:p>
    <w:p w14:paraId="3E3B93CF" w14:textId="77777777" w:rsidR="00A167B7" w:rsidRPr="00E2476E" w:rsidRDefault="00E2476E" w:rsidP="00A167B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 </w:t>
      </w:r>
      <w:r w:rsidR="00893C50" w:rsidRPr="00E2476E">
        <w:rPr>
          <w:rFonts w:ascii="Times New Roman" w:hAnsi="Times New Roman" w:cs="Times New Roman"/>
          <w:b/>
          <w:bCs/>
        </w:rPr>
        <w:t>P</w:t>
      </w:r>
      <w:r w:rsidR="00A167B7" w:rsidRPr="00E2476E">
        <w:rPr>
          <w:rFonts w:ascii="Times New Roman" w:hAnsi="Times New Roman" w:cs="Times New Roman"/>
          <w:b/>
          <w:bCs/>
        </w:rPr>
        <w:t>ersonale</w:t>
      </w:r>
      <w:r>
        <w:rPr>
          <w:rFonts w:ascii="Times New Roman" w:hAnsi="Times New Roman" w:cs="Times New Roman"/>
          <w:b/>
          <w:bCs/>
        </w:rPr>
        <w:t xml:space="preserve"> non docente </w:t>
      </w:r>
      <w:r w:rsidR="00A167B7" w:rsidRPr="00E2476E">
        <w:rPr>
          <w:rFonts w:ascii="Times New Roman" w:hAnsi="Times New Roman" w:cs="Times New Roman"/>
          <w:b/>
          <w:bCs/>
        </w:rPr>
        <w:t xml:space="preserve"> </w:t>
      </w:r>
    </w:p>
    <w:p w14:paraId="0EA2430B" w14:textId="77777777" w:rsidR="00893C50" w:rsidRDefault="00A167B7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>A</w:t>
      </w:r>
      <w:r w:rsidR="00893C50" w:rsidRPr="00E2476E">
        <w:rPr>
          <w:rFonts w:ascii="Times New Roman" w:hAnsi="Times New Roman" w:cs="Times New Roman"/>
          <w:b/>
          <w:bCs/>
        </w:rPr>
        <w:t>lle S</w:t>
      </w:r>
      <w:r w:rsidRPr="00E2476E">
        <w:rPr>
          <w:rFonts w:ascii="Times New Roman" w:hAnsi="Times New Roman" w:cs="Times New Roman"/>
          <w:b/>
          <w:bCs/>
        </w:rPr>
        <w:t>tudentesse</w:t>
      </w:r>
      <w:r w:rsidR="00893C50" w:rsidRPr="00E2476E">
        <w:rPr>
          <w:rFonts w:ascii="Times New Roman" w:hAnsi="Times New Roman" w:cs="Times New Roman"/>
          <w:b/>
          <w:bCs/>
        </w:rPr>
        <w:t xml:space="preserve"> e agli Studenti</w:t>
      </w:r>
    </w:p>
    <w:p w14:paraId="59686119" w14:textId="77777777" w:rsidR="00E2476E" w:rsidRDefault="00893C50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>All’Albo sede</w:t>
      </w:r>
    </w:p>
    <w:p w14:paraId="1461E1B1" w14:textId="77777777" w:rsidR="00A167B7" w:rsidRPr="00E2476E" w:rsidRDefault="00E2476E" w:rsidP="00A167B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 registro elettronico</w:t>
      </w:r>
      <w:r w:rsidR="00893C50" w:rsidRPr="00E2476E">
        <w:rPr>
          <w:rFonts w:ascii="Times New Roman" w:hAnsi="Times New Roman" w:cs="Times New Roman"/>
          <w:b/>
          <w:bCs/>
        </w:rPr>
        <w:t xml:space="preserve"> </w:t>
      </w:r>
      <w:r w:rsidR="00A167B7" w:rsidRPr="00E2476E">
        <w:rPr>
          <w:rFonts w:ascii="Times New Roman" w:hAnsi="Times New Roman" w:cs="Times New Roman"/>
          <w:b/>
          <w:bCs/>
        </w:rPr>
        <w:t xml:space="preserve"> </w:t>
      </w:r>
    </w:p>
    <w:p w14:paraId="0A1BF31C" w14:textId="77777777" w:rsidR="00893C50" w:rsidRPr="00E2476E" w:rsidRDefault="00893C50" w:rsidP="00893C50">
      <w:pPr>
        <w:pStyle w:val="Default"/>
        <w:ind w:left="7788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 xml:space="preserve">    </w:t>
      </w:r>
      <w:r w:rsidR="00E2476E">
        <w:rPr>
          <w:rFonts w:ascii="Times New Roman" w:hAnsi="Times New Roman" w:cs="Times New Roman"/>
          <w:b/>
          <w:bCs/>
        </w:rPr>
        <w:t xml:space="preserve">     </w:t>
      </w:r>
      <w:r w:rsidRPr="00E2476E">
        <w:rPr>
          <w:rFonts w:ascii="Times New Roman" w:hAnsi="Times New Roman" w:cs="Times New Roman"/>
          <w:b/>
          <w:bCs/>
        </w:rPr>
        <w:t xml:space="preserve"> Al sito Web                                                                                                                                                          </w:t>
      </w:r>
    </w:p>
    <w:p w14:paraId="6D4A284D" w14:textId="77777777" w:rsidR="00893C50" w:rsidRPr="00E2476E" w:rsidRDefault="00893C50" w:rsidP="00893C50">
      <w:pPr>
        <w:pStyle w:val="Defaul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ab/>
      </w:r>
    </w:p>
    <w:p w14:paraId="79EE2B8C" w14:textId="680A6472" w:rsidR="00893C50" w:rsidRPr="00E2476E" w:rsidRDefault="00893C50" w:rsidP="0087172A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476E">
        <w:rPr>
          <w:rFonts w:ascii="Times New Roman" w:hAnsi="Times New Roman" w:cs="Times New Roman"/>
          <w:b/>
          <w:bCs/>
        </w:rPr>
        <w:t xml:space="preserve">Oggetto: </w:t>
      </w:r>
      <w:r w:rsidR="00D77928">
        <w:rPr>
          <w:rFonts w:ascii="Times New Roman" w:hAnsi="Times New Roman" w:cs="Times New Roman"/>
          <w:b/>
          <w:bCs/>
        </w:rPr>
        <w:t xml:space="preserve">Avvio anno scolastico </w:t>
      </w:r>
      <w:r w:rsidRPr="00E2476E">
        <w:rPr>
          <w:rFonts w:ascii="Times New Roman" w:hAnsi="Times New Roman" w:cs="Times New Roman"/>
          <w:b/>
          <w:bCs/>
        </w:rPr>
        <w:t>e prime</w:t>
      </w:r>
      <w:r w:rsidR="000253BA" w:rsidRPr="00E2476E">
        <w:rPr>
          <w:rFonts w:ascii="Times New Roman" w:hAnsi="Times New Roman" w:cs="Times New Roman"/>
          <w:b/>
          <w:bCs/>
        </w:rPr>
        <w:t xml:space="preserve"> </w:t>
      </w:r>
      <w:r w:rsidRPr="00E2476E">
        <w:rPr>
          <w:rFonts w:ascii="Times New Roman" w:hAnsi="Times New Roman" w:cs="Times New Roman"/>
          <w:b/>
          <w:bCs/>
        </w:rPr>
        <w:t>indicazioni -</w:t>
      </w:r>
      <w:r w:rsidR="00DD49E5" w:rsidRPr="00DD49E5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 </w:t>
      </w:r>
      <w:r w:rsidRPr="00E2476E">
        <w:rPr>
          <w:rFonts w:ascii="Times New Roman" w:hAnsi="Times New Roman" w:cs="Times New Roman"/>
          <w:b/>
          <w:bCs/>
        </w:rPr>
        <w:t>anno scolastico 202</w:t>
      </w:r>
      <w:r w:rsidR="009D7A34">
        <w:rPr>
          <w:rFonts w:ascii="Times New Roman" w:hAnsi="Times New Roman" w:cs="Times New Roman"/>
          <w:b/>
          <w:bCs/>
        </w:rPr>
        <w:t>3</w:t>
      </w:r>
      <w:r w:rsidRPr="00E2476E">
        <w:rPr>
          <w:rFonts w:ascii="Times New Roman" w:hAnsi="Times New Roman" w:cs="Times New Roman"/>
          <w:b/>
          <w:bCs/>
        </w:rPr>
        <w:t>/202</w:t>
      </w:r>
      <w:r w:rsidR="009D7A34">
        <w:rPr>
          <w:rFonts w:ascii="Times New Roman" w:hAnsi="Times New Roman" w:cs="Times New Roman"/>
          <w:b/>
          <w:bCs/>
        </w:rPr>
        <w:t>4</w:t>
      </w:r>
      <w:r w:rsidR="000253BA" w:rsidRPr="00E2476E">
        <w:rPr>
          <w:rFonts w:ascii="Times New Roman" w:hAnsi="Times New Roman" w:cs="Times New Roman"/>
          <w:b/>
          <w:bCs/>
        </w:rPr>
        <w:t>.</w:t>
      </w:r>
    </w:p>
    <w:p w14:paraId="41099F15" w14:textId="77777777" w:rsidR="00E2476E" w:rsidRDefault="00E2476E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1B7FC9DB" w14:textId="77777777" w:rsidR="00E2476E" w:rsidRDefault="00E2476E" w:rsidP="00F36D6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Carissime e Carissimi, </w:t>
      </w:r>
    </w:p>
    <w:p w14:paraId="106F8F48" w14:textId="77777777" w:rsidR="000B3761" w:rsidRDefault="00BD1718" w:rsidP="005028E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Lucida Sans"/>
          <w:lang w:eastAsia="hi-IN"/>
        </w:rPr>
      </w:pPr>
      <w:r w:rsidRPr="00BD171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siamo pronti per ritornare a scuola </w:t>
      </w:r>
      <w:r w:rsidRPr="00BD1718">
        <w:rPr>
          <w:rFonts w:ascii="Times New Roman" w:hAnsi="Times New Roman" w:cs="Lucida Sans"/>
          <w:lang w:eastAsia="hi-IN"/>
        </w:rPr>
        <w:t>più consapevoli e responsabili per affrontare le sfide del</w:t>
      </w:r>
      <w:r>
        <w:rPr>
          <w:rFonts w:ascii="Times New Roman" w:hAnsi="Times New Roman" w:cs="Lucida Sans"/>
          <w:lang w:eastAsia="hi-IN"/>
        </w:rPr>
        <w:t xml:space="preserve"> nuovo anno scolastico</w:t>
      </w:r>
      <w:r w:rsidR="000B3761">
        <w:rPr>
          <w:rFonts w:ascii="Times New Roman" w:hAnsi="Times New Roman" w:cs="Lucida Sans"/>
          <w:lang w:eastAsia="hi-IN"/>
        </w:rPr>
        <w:t xml:space="preserve">. </w:t>
      </w:r>
    </w:p>
    <w:p w14:paraId="22D883E4" w14:textId="2DBDF445" w:rsidR="003D742E" w:rsidRPr="00B276CE" w:rsidRDefault="00F6103A" w:rsidP="00F36D6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iCs/>
          <w:kern w:val="0"/>
          <w:lang w:eastAsia="en-US" w:bidi="ar-SA"/>
        </w:rPr>
        <w:t>Q</w:t>
      </w:r>
      <w:r w:rsidR="000253BA" w:rsidRPr="00DC480F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uesto </w:t>
      </w:r>
      <w:r w:rsidR="00E2476E" w:rsidRPr="00DC480F">
        <w:rPr>
          <w:rFonts w:ascii="Times New Roman" w:eastAsiaTheme="minorHAnsi" w:hAnsi="Times New Roman" w:cs="Times New Roman"/>
          <w:iCs/>
          <w:kern w:val="0"/>
          <w:lang w:eastAsia="en-US" w:bidi="ar-SA"/>
        </w:rPr>
        <w:t>I</w:t>
      </w:r>
      <w:r w:rsidR="000253BA" w:rsidRPr="00DC480F">
        <w:rPr>
          <w:rFonts w:ascii="Times New Roman" w:eastAsiaTheme="minorHAnsi" w:hAnsi="Times New Roman" w:cs="Times New Roman"/>
          <w:iCs/>
          <w:kern w:val="0"/>
          <w:lang w:eastAsia="en-US" w:bidi="ar-SA"/>
        </w:rPr>
        <w:t>stituto scolastico</w:t>
      </w:r>
      <w:r w:rsidR="00E2476E" w:rsidRPr="00DC480F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, </w:t>
      </w:r>
      <w:r w:rsidR="00B62FD3" w:rsidRPr="00B276C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in coerenza con </w:t>
      </w:r>
      <w:r w:rsidR="0087172A"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le </w:t>
      </w:r>
      <w:r w:rsidR="00F21336"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direttive finora emanate dalle autorità competenti, </w:t>
      </w:r>
      <w:r w:rsidR="00DE71B2" w:rsidRPr="00DC480F">
        <w:rPr>
          <w:rFonts w:ascii="Times New Roman" w:eastAsiaTheme="minorHAnsi" w:hAnsi="Times New Roman" w:cs="Times New Roman"/>
          <w:iCs/>
          <w:color w:val="000000"/>
          <w:kern w:val="0"/>
          <w:lang w:eastAsia="en-US" w:bidi="ar-SA"/>
        </w:rPr>
        <w:t>ritiene necessario</w:t>
      </w:r>
      <w:r w:rsidR="00DE71B2"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fornire </w:t>
      </w:r>
      <w:r w:rsidR="004B130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delle </w:t>
      </w:r>
      <w:r w:rsidR="00DE71B2"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indicazioni al fine di garantire il rientro in sicurezza de</w:t>
      </w:r>
      <w:r w:rsidR="00E2476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lle studentesse e degli </w:t>
      </w:r>
      <w:r w:rsidR="00DE71B2"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studenti e del Personale della scuola per tutte le classi di questo nostro istituto</w:t>
      </w:r>
      <w:r w:rsidR="003D742E"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.</w:t>
      </w:r>
    </w:p>
    <w:p w14:paraId="598882E0" w14:textId="77777777" w:rsidR="00DD49E5" w:rsidRDefault="00DD49E5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1A788FC4" w14:textId="38F11A06" w:rsidR="00BD1718" w:rsidRDefault="00BD1718" w:rsidP="0088734D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</w:pPr>
      <w:r w:rsidRPr="00B276CE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Inizio delle attività didattiche</w:t>
      </w:r>
      <w:r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 xml:space="preserve"> </w:t>
      </w:r>
      <w:r w:rsidRPr="00BD1718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1</w:t>
      </w:r>
      <w:r w:rsidR="00D77928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3</w:t>
      </w:r>
      <w:r w:rsidRPr="00BD1718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 xml:space="preserve"> settembre</w:t>
      </w:r>
      <w:r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 xml:space="preserve"> 202</w:t>
      </w:r>
      <w:r w:rsidR="00D77928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3</w:t>
      </w:r>
      <w:r w:rsidR="004B130E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 xml:space="preserve">, chiusura anno scolastico </w:t>
      </w:r>
      <w:r w:rsidR="00D77928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08</w:t>
      </w:r>
      <w:r w:rsidR="004B130E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 xml:space="preserve"> giugno 202</w:t>
      </w:r>
      <w:r w:rsidR="00D77928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4</w:t>
      </w:r>
      <w:r w:rsidR="004B130E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.</w:t>
      </w:r>
    </w:p>
    <w:p w14:paraId="6D7357C2" w14:textId="77777777" w:rsidR="0088734D" w:rsidRPr="00B276CE" w:rsidRDefault="0088734D" w:rsidP="0088734D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32CCBC17" w14:textId="7750C76C" w:rsidR="00BD1718" w:rsidRPr="000B36C4" w:rsidRDefault="00BD1718" w:rsidP="0088734D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bookmarkStart w:id="0" w:name="_Hlk81812453"/>
      <w:proofErr w:type="gramStart"/>
      <w:r w:rsidRPr="000B36C4">
        <w:rPr>
          <w:rFonts w:ascii="Times New Roman" w:eastAsiaTheme="minorHAnsi" w:hAnsi="Times New Roman" w:cs="Times New Roman"/>
          <w:b/>
          <w:bCs/>
          <w:kern w:val="0"/>
          <w:u w:val="single"/>
          <w:lang w:eastAsia="en-US" w:bidi="ar-SA"/>
        </w:rPr>
        <w:t>Dal  1</w:t>
      </w:r>
      <w:r w:rsidR="00D77928">
        <w:rPr>
          <w:rFonts w:ascii="Times New Roman" w:eastAsiaTheme="minorHAnsi" w:hAnsi="Times New Roman" w:cs="Times New Roman"/>
          <w:b/>
          <w:bCs/>
          <w:kern w:val="0"/>
          <w:u w:val="single"/>
          <w:lang w:eastAsia="en-US" w:bidi="ar-SA"/>
        </w:rPr>
        <w:t>3</w:t>
      </w:r>
      <w:proofErr w:type="gramEnd"/>
      <w:r w:rsidRPr="000B36C4">
        <w:rPr>
          <w:rFonts w:ascii="Times New Roman" w:eastAsiaTheme="minorHAnsi" w:hAnsi="Times New Roman" w:cs="Times New Roman"/>
          <w:b/>
          <w:bCs/>
          <w:kern w:val="0"/>
          <w:u w:val="single"/>
          <w:lang w:eastAsia="en-US" w:bidi="ar-SA"/>
        </w:rPr>
        <w:t xml:space="preserve"> </w:t>
      </w:r>
      <w:r w:rsidR="00177C0D" w:rsidRPr="000B36C4">
        <w:rPr>
          <w:rFonts w:ascii="Times New Roman" w:eastAsiaTheme="minorHAnsi" w:hAnsi="Times New Roman" w:cs="Times New Roman"/>
          <w:b/>
          <w:bCs/>
          <w:kern w:val="0"/>
          <w:u w:val="single"/>
          <w:lang w:eastAsia="en-US" w:bidi="ar-SA"/>
        </w:rPr>
        <w:t xml:space="preserve">al </w:t>
      </w:r>
      <w:r w:rsidR="00D77928">
        <w:rPr>
          <w:rFonts w:ascii="Times New Roman" w:eastAsiaTheme="minorHAnsi" w:hAnsi="Times New Roman" w:cs="Times New Roman"/>
          <w:b/>
          <w:bCs/>
          <w:kern w:val="0"/>
          <w:u w:val="single"/>
          <w:lang w:eastAsia="en-US" w:bidi="ar-SA"/>
        </w:rPr>
        <w:t>15</w:t>
      </w:r>
      <w:r w:rsidR="00177C0D" w:rsidRPr="000B36C4">
        <w:rPr>
          <w:rFonts w:ascii="Times New Roman" w:eastAsiaTheme="minorHAnsi" w:hAnsi="Times New Roman" w:cs="Times New Roman"/>
          <w:b/>
          <w:bCs/>
          <w:kern w:val="0"/>
          <w:u w:val="single"/>
          <w:lang w:eastAsia="en-US" w:bidi="ar-SA"/>
        </w:rPr>
        <w:t xml:space="preserve"> </w:t>
      </w:r>
      <w:r w:rsidRPr="000B36C4">
        <w:rPr>
          <w:rFonts w:ascii="Times New Roman" w:eastAsiaTheme="minorHAnsi" w:hAnsi="Times New Roman" w:cs="Times New Roman"/>
          <w:b/>
          <w:bCs/>
          <w:kern w:val="0"/>
          <w:u w:val="single"/>
          <w:lang w:eastAsia="en-US" w:bidi="ar-SA"/>
        </w:rPr>
        <w:t>settembre le attività didattiche si svolgeranno secondo i</w:t>
      </w:r>
      <w:r w:rsidR="0059037E" w:rsidRPr="000B36C4">
        <w:rPr>
          <w:rFonts w:ascii="Times New Roman" w:eastAsiaTheme="minorHAnsi" w:hAnsi="Times New Roman" w:cs="Times New Roman"/>
          <w:b/>
          <w:bCs/>
          <w:kern w:val="0"/>
          <w:u w:val="single"/>
          <w:lang w:eastAsia="en-US" w:bidi="ar-SA"/>
        </w:rPr>
        <w:t>l</w:t>
      </w:r>
      <w:r w:rsidRPr="000B36C4">
        <w:rPr>
          <w:rFonts w:ascii="Times New Roman" w:eastAsiaTheme="minorHAnsi" w:hAnsi="Times New Roman" w:cs="Times New Roman"/>
          <w:b/>
          <w:bCs/>
          <w:kern w:val="0"/>
          <w:u w:val="single"/>
          <w:lang w:eastAsia="en-US" w:bidi="ar-SA"/>
        </w:rPr>
        <w:t xml:space="preserve"> seguent</w:t>
      </w:r>
      <w:r w:rsidR="0059037E" w:rsidRPr="000B36C4">
        <w:rPr>
          <w:rFonts w:ascii="Times New Roman" w:eastAsiaTheme="minorHAnsi" w:hAnsi="Times New Roman" w:cs="Times New Roman"/>
          <w:b/>
          <w:bCs/>
          <w:kern w:val="0"/>
          <w:u w:val="single"/>
          <w:lang w:eastAsia="en-US" w:bidi="ar-SA"/>
        </w:rPr>
        <w:t>e</w:t>
      </w:r>
      <w:r w:rsidRPr="000B36C4">
        <w:rPr>
          <w:rFonts w:ascii="Times New Roman" w:eastAsiaTheme="minorHAnsi" w:hAnsi="Times New Roman" w:cs="Times New Roman"/>
          <w:b/>
          <w:bCs/>
          <w:kern w:val="0"/>
          <w:u w:val="single"/>
          <w:lang w:eastAsia="en-US" w:bidi="ar-SA"/>
        </w:rPr>
        <w:t xml:space="preserve"> orari</w:t>
      </w:r>
      <w:r w:rsidR="0059037E" w:rsidRPr="000B36C4">
        <w:rPr>
          <w:rFonts w:ascii="Times New Roman" w:eastAsiaTheme="minorHAnsi" w:hAnsi="Times New Roman" w:cs="Times New Roman"/>
          <w:b/>
          <w:bCs/>
          <w:kern w:val="0"/>
          <w:u w:val="single"/>
          <w:lang w:eastAsia="en-US" w:bidi="ar-SA"/>
        </w:rPr>
        <w:t>o</w:t>
      </w:r>
      <w:r w:rsidRPr="000B36C4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:</w:t>
      </w:r>
    </w:p>
    <w:bookmarkEnd w:id="0"/>
    <w:p w14:paraId="47B0EA5F" w14:textId="1FE4587C" w:rsidR="00BD1718" w:rsidRDefault="00BD1718" w:rsidP="0088734D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B276CE">
        <w:rPr>
          <w:rFonts w:ascii="Times New Roman" w:eastAsiaTheme="minorHAnsi" w:hAnsi="Times New Roman" w:cs="Times New Roman"/>
          <w:b/>
          <w:color w:val="000000"/>
          <w:kern w:val="0"/>
          <w:u w:val="single"/>
          <w:lang w:eastAsia="en-US" w:bidi="ar-SA"/>
        </w:rPr>
        <w:t>Orario d</w:t>
      </w:r>
      <w:r w:rsidR="00E95E21">
        <w:rPr>
          <w:rFonts w:ascii="Times New Roman" w:eastAsiaTheme="minorHAnsi" w:hAnsi="Times New Roman" w:cs="Times New Roman"/>
          <w:b/>
          <w:color w:val="000000"/>
          <w:kern w:val="0"/>
          <w:u w:val="single"/>
          <w:lang w:eastAsia="en-US" w:bidi="ar-SA"/>
        </w:rPr>
        <w:t>elle lezion</w:t>
      </w:r>
      <w:r w:rsidRPr="00B276CE">
        <w:rPr>
          <w:rFonts w:ascii="Times New Roman" w:eastAsiaTheme="minorHAnsi" w:hAnsi="Times New Roman" w:cs="Times New Roman"/>
          <w:b/>
          <w:color w:val="000000"/>
          <w:kern w:val="0"/>
          <w:u w:val="single"/>
          <w:lang w:eastAsia="en-US" w:bidi="ar-SA"/>
        </w:rPr>
        <w:t>i</w:t>
      </w:r>
      <w:r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:</w:t>
      </w:r>
      <w:r w:rsidR="000B36C4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Pr="00894B65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ore </w:t>
      </w:r>
      <w:r w:rsidR="00E95E21" w:rsidRPr="00894B65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8.</w:t>
      </w:r>
      <w:r w:rsidR="0088734D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3</w:t>
      </w:r>
      <w:r w:rsidR="00E95E21" w:rsidRPr="00894B65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0 -</w:t>
      </w:r>
      <w:r w:rsidR="00543445" w:rsidRPr="00894B65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 10,45</w:t>
      </w:r>
      <w:r w:rsidR="0048026F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; </w:t>
      </w:r>
      <w:r w:rsidR="0048026F" w:rsidRPr="0048026F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u w:val="single"/>
          <w:lang w:eastAsia="en-US" w:bidi="ar-SA"/>
        </w:rPr>
        <w:t>solo le prime 3 ore</w:t>
      </w:r>
      <w:r w:rsidR="0048026F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.</w:t>
      </w:r>
      <w:r w:rsidR="0088734D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(8:30 – 9:15 - 10:00 – 10:45)</w:t>
      </w:r>
    </w:p>
    <w:p w14:paraId="22C8195D" w14:textId="50FC6316" w:rsidR="006954E6" w:rsidRDefault="006954E6" w:rsidP="0088734D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B55A5B">
        <w:rPr>
          <w:rFonts w:ascii="Times New Roman" w:eastAsiaTheme="minorHAnsi" w:hAnsi="Times New Roman" w:cs="Times New Roman"/>
          <w:b/>
          <w:bCs/>
          <w:color w:val="000000"/>
          <w:kern w:val="0"/>
          <w:u w:val="single"/>
          <w:lang w:eastAsia="en-US" w:bidi="ar-SA"/>
        </w:rPr>
        <w:t xml:space="preserve">Dal </w:t>
      </w:r>
      <w:r w:rsidR="00D77928">
        <w:rPr>
          <w:rFonts w:ascii="Times New Roman" w:eastAsiaTheme="minorHAnsi" w:hAnsi="Times New Roman" w:cs="Times New Roman"/>
          <w:b/>
          <w:bCs/>
          <w:color w:val="000000"/>
          <w:kern w:val="0"/>
          <w:u w:val="single"/>
          <w:lang w:eastAsia="en-US" w:bidi="ar-SA"/>
        </w:rPr>
        <w:t xml:space="preserve">18 </w:t>
      </w:r>
      <w:r w:rsidRPr="00B55A5B">
        <w:rPr>
          <w:rFonts w:ascii="Times New Roman" w:eastAsiaTheme="minorHAnsi" w:hAnsi="Times New Roman" w:cs="Times New Roman"/>
          <w:b/>
          <w:bCs/>
          <w:color w:val="000000"/>
          <w:kern w:val="0"/>
          <w:u w:val="single"/>
          <w:lang w:eastAsia="en-US" w:bidi="ar-SA"/>
        </w:rPr>
        <w:t>settembre le attività didattiche si svolgeranno secondo il seguente orario</w:t>
      </w:r>
      <w:r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:</w:t>
      </w:r>
    </w:p>
    <w:p w14:paraId="7181C958" w14:textId="77777777" w:rsidR="006954E6" w:rsidRDefault="006954E6" w:rsidP="0088734D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B276CE">
        <w:rPr>
          <w:rFonts w:ascii="Times New Roman" w:eastAsiaTheme="minorHAnsi" w:hAnsi="Times New Roman" w:cs="Times New Roman"/>
          <w:b/>
          <w:color w:val="000000"/>
          <w:kern w:val="0"/>
          <w:u w:val="single"/>
          <w:lang w:eastAsia="en-US" w:bidi="ar-SA"/>
        </w:rPr>
        <w:t>Orario d</w:t>
      </w:r>
      <w:r>
        <w:rPr>
          <w:rFonts w:ascii="Times New Roman" w:eastAsiaTheme="minorHAnsi" w:hAnsi="Times New Roman" w:cs="Times New Roman"/>
          <w:b/>
          <w:color w:val="000000"/>
          <w:kern w:val="0"/>
          <w:u w:val="single"/>
          <w:lang w:eastAsia="en-US" w:bidi="ar-SA"/>
        </w:rPr>
        <w:t>elle lezioni</w:t>
      </w:r>
      <w:r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:</w:t>
      </w: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ore </w:t>
      </w:r>
      <w:r w:rsidRPr="00894B65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8.00 - 13,50</w:t>
      </w: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, </w:t>
      </w:r>
      <w:r w:rsidRPr="008C6AC5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u w:val="single"/>
          <w:lang w:eastAsia="en-US" w:bidi="ar-SA"/>
        </w:rPr>
        <w:t>orario intero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lang w:eastAsia="en-US" w:bidi="ar-SA"/>
        </w:rPr>
        <w:t>. (ad eccezione del triennio del liceo classico che il mercoledì uscirà alle ore 14,45 avendo la settima ora).</w:t>
      </w:r>
    </w:p>
    <w:p w14:paraId="560FBBAB" w14:textId="502A9985" w:rsidR="00376281" w:rsidRDefault="00EC6B38" w:rsidP="0088734D">
      <w:pPr>
        <w:spacing w:before="100" w:beforeAutospacing="1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>
        <w:rPr>
          <w:rFonts w:ascii="Times New Roman" w:hAnsi="Times New Roman"/>
        </w:rPr>
        <w:t>Il C</w:t>
      </w:r>
      <w:r w:rsidRPr="00AE06BE">
        <w:rPr>
          <w:rFonts w:ascii="Times New Roman" w:hAnsi="Times New Roman"/>
        </w:rPr>
        <w:t>alendario scolastico per l’anno 23-24, in base al D.A. della Regione siciliana n. 688/</w:t>
      </w:r>
      <w:proofErr w:type="spellStart"/>
      <w:r w:rsidRPr="00AE06BE">
        <w:rPr>
          <w:rFonts w:ascii="Times New Roman" w:hAnsi="Times New Roman"/>
        </w:rPr>
        <w:t>Istr</w:t>
      </w:r>
      <w:proofErr w:type="spellEnd"/>
      <w:r w:rsidRPr="00AE06BE">
        <w:rPr>
          <w:rFonts w:ascii="Times New Roman" w:hAnsi="Times New Roman"/>
        </w:rPr>
        <w:t xml:space="preserve"> del 07.04.2023 e Ordinanza del Ministero dell'Istruzione e del Merito </w:t>
      </w:r>
      <w:hyperlink r:id="rId7" w:tgtFrame="_blank" w:tooltip="ordinanza n.128 del 6 luglio " w:history="1">
        <w:r w:rsidRPr="00AE06BE">
          <w:rPr>
            <w:rFonts w:ascii="Times New Roman" w:hAnsi="Times New Roman"/>
          </w:rPr>
          <w:t>n. 128 del 6 luglio</w:t>
        </w:r>
      </w:hyperlink>
      <w:r w:rsidRPr="00AE06BE">
        <w:rPr>
          <w:rFonts w:ascii="Times New Roman" w:hAnsi="Times New Roman"/>
        </w:rPr>
        <w:t xml:space="preserve"> che hanno ha fissato le date del </w:t>
      </w:r>
      <w:r w:rsidRPr="00AE06BE">
        <w:rPr>
          <w:rFonts w:ascii="Times New Roman" w:hAnsi="Times New Roman"/>
          <w:b/>
          <w:bCs/>
        </w:rPr>
        <w:t>calendario scolastico 2023-2024</w:t>
      </w:r>
      <w:r>
        <w:rPr>
          <w:rFonts w:ascii="Times New Roman" w:hAnsi="Times New Roman"/>
          <w:b/>
          <w:bCs/>
        </w:rPr>
        <w:t xml:space="preserve"> e che è stato approvato dal Collegio docenti in data 1 settembre 2023</w:t>
      </w:r>
      <w:r w:rsidR="0088734D">
        <w:rPr>
          <w:rFonts w:ascii="Times New Roman" w:hAnsi="Times New Roman"/>
          <w:b/>
          <w:bCs/>
        </w:rPr>
        <w:t xml:space="preserve">, </w:t>
      </w:r>
      <w:r w:rsidR="00376281" w:rsidRPr="00AE06BE">
        <w:rPr>
          <w:rFonts w:ascii="Times New Roman" w:hAnsi="Times New Roman"/>
        </w:rPr>
        <w:t xml:space="preserve">prevede </w:t>
      </w:r>
      <w:r w:rsidR="00376281" w:rsidRPr="0088734D">
        <w:rPr>
          <w:rFonts w:ascii="Times New Roman" w:hAnsi="Times New Roman"/>
          <w:b/>
          <w:bCs/>
        </w:rPr>
        <w:t xml:space="preserve">l’inizio </w:t>
      </w:r>
      <w:proofErr w:type="spellStart"/>
      <w:r w:rsidR="00376281" w:rsidRPr="0088734D">
        <w:rPr>
          <w:rFonts w:ascii="Times New Roman" w:hAnsi="Times New Roman"/>
          <w:b/>
          <w:bCs/>
        </w:rPr>
        <w:t>dell’a.s.</w:t>
      </w:r>
      <w:proofErr w:type="spellEnd"/>
      <w:r w:rsidR="00376281" w:rsidRPr="0088734D">
        <w:rPr>
          <w:rFonts w:ascii="Times New Roman" w:hAnsi="Times New Roman"/>
          <w:b/>
          <w:bCs/>
        </w:rPr>
        <w:t xml:space="preserve"> 23-24</w:t>
      </w:r>
      <w:r w:rsidR="00376281" w:rsidRPr="00AE06BE">
        <w:rPr>
          <w:rFonts w:ascii="Times New Roman" w:hAnsi="Times New Roman"/>
        </w:rPr>
        <w:t xml:space="preserve"> </w:t>
      </w:r>
      <w:r w:rsidR="00376281">
        <w:rPr>
          <w:rFonts w:ascii="Times New Roman" w:hAnsi="Times New Roman"/>
        </w:rPr>
        <w:t xml:space="preserve">per </w:t>
      </w:r>
      <w:r w:rsidR="00376281" w:rsidRPr="00AE06BE">
        <w:rPr>
          <w:rFonts w:ascii="Times New Roman" w:hAnsi="Times New Roman"/>
        </w:rPr>
        <w:t>il giorno 13 settembre 2023</w:t>
      </w:r>
      <w:r w:rsidR="00376281">
        <w:rPr>
          <w:rFonts w:ascii="Times New Roman" w:hAnsi="Times New Roman"/>
        </w:rPr>
        <w:t xml:space="preserve"> e </w:t>
      </w:r>
      <w:r w:rsidR="00376281" w:rsidRPr="00EC6B38">
        <w:rPr>
          <w:rFonts w:ascii="Times New Roman" w:hAnsi="Times New Roman"/>
          <w:b/>
          <w:bCs/>
        </w:rPr>
        <w:t>la chiusura</w:t>
      </w:r>
      <w:r w:rsidR="00376281">
        <w:rPr>
          <w:rFonts w:ascii="Times New Roman" w:hAnsi="Times New Roman"/>
        </w:rPr>
        <w:t xml:space="preserve"> il giorno 8 giugno 2024, </w:t>
      </w:r>
      <w:r w:rsidR="00376281" w:rsidRPr="00376281">
        <w:rPr>
          <w:rFonts w:ascii="Times New Roman" w:hAnsi="Times New Roman"/>
          <w:b/>
          <w:bCs/>
        </w:rPr>
        <w:t>le vacanze natalizie</w:t>
      </w:r>
      <w:r w:rsidR="00376281">
        <w:rPr>
          <w:rFonts w:ascii="Times New Roman" w:hAnsi="Times New Roman"/>
        </w:rPr>
        <w:t xml:space="preserve"> dal 23/12/23 al 06/01/24 e </w:t>
      </w:r>
      <w:r w:rsidR="00376281" w:rsidRPr="00376281">
        <w:rPr>
          <w:rFonts w:ascii="Times New Roman" w:hAnsi="Times New Roman"/>
          <w:b/>
          <w:bCs/>
        </w:rPr>
        <w:t>le vacanze pasquali</w:t>
      </w:r>
      <w:r w:rsidR="00376281">
        <w:rPr>
          <w:rFonts w:ascii="Times New Roman" w:hAnsi="Times New Roman"/>
        </w:rPr>
        <w:t xml:space="preserve"> dal 28 marzo 2024 al 2 aprile 2024 inclusi. Inoltre si prevede la sospensione dell’attività didattica nei seguenti giorni: </w:t>
      </w:r>
      <w:r w:rsidR="00376281" w:rsidRPr="0088734D">
        <w:rPr>
          <w:rFonts w:ascii="Times New Roman" w:hAnsi="Times New Roman"/>
          <w:b/>
          <w:bCs/>
        </w:rPr>
        <w:t>02 e 03 novembre 23</w:t>
      </w:r>
      <w:r w:rsidR="00376281">
        <w:rPr>
          <w:rFonts w:ascii="Times New Roman" w:hAnsi="Times New Roman"/>
        </w:rPr>
        <w:t xml:space="preserve">: </w:t>
      </w:r>
      <w:r w:rsidR="00376281" w:rsidRPr="0088734D">
        <w:rPr>
          <w:rFonts w:ascii="Times New Roman" w:hAnsi="Times New Roman"/>
          <w:b/>
          <w:bCs/>
        </w:rPr>
        <w:t>26 aprile 2024</w:t>
      </w:r>
      <w:r w:rsidR="00376281">
        <w:rPr>
          <w:rFonts w:ascii="Times New Roman" w:hAnsi="Times New Roman"/>
        </w:rPr>
        <w:t xml:space="preserve"> ponte per la Festa della Liberazione. In questo modo, considerate le vacanze e le sospensioni delle attività si verrebbero a svolgere 207 giorni di attività consentendo la regolarità dell’anno scolastico (prevista per almeno 200 giorni). Si precisa, inoltre che la ricorrenza del </w:t>
      </w:r>
      <w:r w:rsidR="00376281" w:rsidRPr="00EC6B38">
        <w:rPr>
          <w:rFonts w:ascii="Times New Roman" w:hAnsi="Times New Roman"/>
          <w:b/>
          <w:bCs/>
        </w:rPr>
        <w:t>15 maggio</w:t>
      </w:r>
      <w:r w:rsidR="00376281">
        <w:rPr>
          <w:rFonts w:ascii="Times New Roman" w:hAnsi="Times New Roman"/>
        </w:rPr>
        <w:t>, Festa dell’Autonomia Siciliana, deve essere dedicata a specifici momenti di aggregazione scolastica per lo studio dello Statuto della Regione Siciliana e per l’approfondimento di problematiche connesse all’autonomia, alla storia e all’identità regionale, ai sensi della L. R. 31 maggio 2011, n 9.</w:t>
      </w:r>
    </w:p>
    <w:p w14:paraId="3E623F60" w14:textId="77777777" w:rsidR="006954E6" w:rsidRDefault="006954E6" w:rsidP="0059037E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33327773" w14:textId="0391F99E" w:rsidR="00E70BCF" w:rsidRPr="00DC480F" w:rsidRDefault="00E70BCF" w:rsidP="00F36D6D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14:paraId="0CF37F6D" w14:textId="531A824F" w:rsidR="00A42F07" w:rsidRDefault="00B55A5B" w:rsidP="00A42F0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lastRenderedPageBreak/>
        <w:t>Indicazioni:</w:t>
      </w:r>
    </w:p>
    <w:p w14:paraId="35FD57B5" w14:textId="1201A05F" w:rsidR="00B55A5B" w:rsidRPr="009D7A34" w:rsidRDefault="00B55A5B" w:rsidP="009D7A34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</w:pPr>
      <w:r w:rsidRPr="009D7A34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 xml:space="preserve">Temperatura. 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Non si va a scuola con una temperatura superiore a 37,5. La regola prevista per il nuovo anno scolastico è rimasta invariata rispetto all’anno scorso. La misurazione si dovrà fare a casa in modo individuale</w:t>
      </w:r>
      <w:r w:rsidR="008B66BE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. A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scuola </w:t>
      </w:r>
      <w:r w:rsidR="008C6AC5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la misurazione della temperatura sarà fatta 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da parte del personale scolastico</w:t>
      </w:r>
      <w:r w:rsidR="008B66BE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solo in presenza di sintomi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.</w:t>
      </w:r>
    </w:p>
    <w:p w14:paraId="72EE5F0D" w14:textId="04045AFB" w:rsidR="00027231" w:rsidRPr="009D7A34" w:rsidRDefault="00B55A5B" w:rsidP="009D7A34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</w:pPr>
      <w:r w:rsidRPr="009D7A34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Green pass.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</w:t>
      </w:r>
      <w:r w:rsidR="008B66BE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Non è più obbligatorio.</w:t>
      </w:r>
    </w:p>
    <w:p w14:paraId="061C3F7E" w14:textId="5815FB8D" w:rsidR="00B55A5B" w:rsidRPr="009D7A34" w:rsidRDefault="00027231" w:rsidP="009D7A34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</w:pPr>
      <w:r w:rsidRPr="009D7A34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Ingressi.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 Gli ingessi sono scaglionati in base all’orario stabilito e </w:t>
      </w:r>
      <w:r w:rsidR="00C82404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sono in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dica</w:t>
      </w:r>
      <w:r w:rsidR="00C82404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ti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i percorsi che permettano agli studenti di non incontrarsi e creare assembramenti. </w:t>
      </w:r>
    </w:p>
    <w:p w14:paraId="6E88A7C5" w14:textId="12B36FAA" w:rsidR="00027231" w:rsidRPr="009D7A34" w:rsidRDefault="00027231" w:rsidP="009D7A34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</w:pPr>
      <w:r w:rsidRPr="009D7A34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Mascherina.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Per gli studenti e per i docenti</w:t>
      </w:r>
      <w:r w:rsidR="008B66BE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non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è obbligatorio l’uso. </w:t>
      </w:r>
      <w:proofErr w:type="gramStart"/>
      <w:r w:rsidR="008B66BE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E’</w:t>
      </w:r>
      <w:proofErr w:type="gramEnd"/>
      <w:r w:rsidR="008B66BE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consigliato per i soggetti fragili. 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Va indossata correttamente, coprendo bocca e naso. </w:t>
      </w:r>
    </w:p>
    <w:p w14:paraId="0D099D80" w14:textId="6ABA9BAC" w:rsidR="00150BE3" w:rsidRPr="009D7A34" w:rsidRDefault="00150BE3" w:rsidP="009D7A34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</w:pPr>
      <w:r w:rsidRPr="009D7A34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Classi e Orari delle lezioni.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Nel rispetto de</w:t>
      </w:r>
      <w:r w:rsidR="008B66BE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gli 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orari di ingresso </w:t>
      </w:r>
      <w:proofErr w:type="spellStart"/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ed</w:t>
      </w:r>
      <w:proofErr w:type="spellEnd"/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uscita, </w:t>
      </w:r>
      <w:r w:rsidR="00037D74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l</w:t>
      </w:r>
      <w:r w:rsidR="00517AED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a scuola, a mezzo dei collaboratori scolastici, assicura la pulizia e la disinfezione giornaliera dei locali, degli ambienti, delle postazioni di lavoro e delle aree comuni</w:t>
      </w:r>
      <w:r w:rsidR="00F6103A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.</w:t>
      </w:r>
      <w:r w:rsidR="00517AED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La scuola è attrezzata di tutti i dispositivi di protezione necessari (mascherine, gel disinfettante, sapone e detergenti per gli ambienti</w:t>
      </w:r>
      <w:r w:rsidR="00037D74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ed</w:t>
      </w:r>
      <w:r w:rsidR="00517AED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erogatori automatici</w:t>
      </w:r>
      <w:r w:rsidR="00037D74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)</w:t>
      </w:r>
      <w:r w:rsidR="00517AED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che saranno presenti negli spazi comuni ed igienizzanti nelle aule. 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</w:t>
      </w:r>
      <w:proofErr w:type="gramStart"/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E</w:t>
      </w:r>
      <w:r w:rsidR="0070038E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’</w:t>
      </w:r>
      <w:proofErr w:type="gramEnd"/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consigliabile lasciare aperte le finestre durante le lezioni in mod</w:t>
      </w:r>
      <w:r w:rsidR="00037D74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o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da consentire un continuo ricambio di aria.</w:t>
      </w:r>
    </w:p>
    <w:p w14:paraId="055B505D" w14:textId="317EA553" w:rsidR="00150BE3" w:rsidRPr="009D7A34" w:rsidRDefault="00150BE3" w:rsidP="009D7A34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</w:pPr>
      <w:r w:rsidRPr="009D7A34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Distributori.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 La scuola è provvista di distributori automatici, </w:t>
      </w:r>
      <w:r w:rsidR="00037D74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si può portare da casa 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un contenitore, </w:t>
      </w:r>
      <w:r w:rsidR="00037D74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ma deve avere un uso a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ssolutamente personale.</w:t>
      </w:r>
      <w:r w:rsidR="00517AED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</w:t>
      </w:r>
      <w:proofErr w:type="gramStart"/>
      <w:r w:rsidR="00517AED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E’</w:t>
      </w:r>
      <w:proofErr w:type="gramEnd"/>
      <w:r w:rsidR="00517AED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fatto divieto di introdurre alimentari dall’esterno durante l</w:t>
      </w:r>
      <w:r w:rsidR="004B130E"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>’orario scolastico.</w:t>
      </w:r>
    </w:p>
    <w:p w14:paraId="69A429EF" w14:textId="1EB499EF" w:rsidR="00150BE3" w:rsidRPr="009D7A34" w:rsidRDefault="00517AED" w:rsidP="009D7A34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</w:pPr>
      <w:r w:rsidRPr="009D7A34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Positivo in classe.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Quando uno studente ha i sintomi del Covid durante le lezioni, viene isolato in un’aula a parte, viene chiamato uno dei genitori per portarlo, il prima possibile, a casa e per attivare le procedure di controllo e tracciamento. Se ne occuperà il referente Covid. </w:t>
      </w:r>
    </w:p>
    <w:p w14:paraId="1745087D" w14:textId="0893F35C" w:rsidR="004B130E" w:rsidRPr="009D7A34" w:rsidRDefault="004B130E" w:rsidP="009D7A34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</w:pPr>
      <w:r w:rsidRPr="009D7A34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Precauzioni da prendere a scuola.</w:t>
      </w:r>
      <w:r w:rsidRPr="009D7A34">
        <w:rPr>
          <w:rFonts w:ascii="Times New Roman" w:eastAsiaTheme="minorHAnsi" w:hAnsi="Times New Roman" w:cs="Times New Roman"/>
          <w:bCs/>
          <w:color w:val="000000"/>
          <w:kern w:val="0"/>
          <w:lang w:eastAsia="en-US" w:bidi="ar-SA"/>
        </w:rPr>
        <w:t xml:space="preserve"> </w:t>
      </w:r>
    </w:p>
    <w:p w14:paraId="178DBC94" w14:textId="2A399143" w:rsidR="0034624F" w:rsidRPr="009D7A34" w:rsidRDefault="00A9020E" w:rsidP="009D7A34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9D7A34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rispettare gli orari di ingresso</w:t>
      </w:r>
      <w:r w:rsidR="00504235" w:rsidRPr="009D7A34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;</w:t>
      </w:r>
    </w:p>
    <w:p w14:paraId="3388496A" w14:textId="2C87B8B2" w:rsidR="00A50595" w:rsidRPr="009D7A34" w:rsidRDefault="0034624F" w:rsidP="009D7A34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9D7A34">
        <w:rPr>
          <w:rFonts w:ascii="Times New Roman" w:hAnsi="Times New Roman" w:cs="Times New Roman"/>
        </w:rPr>
        <w:t>utilizz</w:t>
      </w:r>
      <w:r w:rsidR="00504235" w:rsidRPr="009D7A34">
        <w:rPr>
          <w:rFonts w:ascii="Times New Roman" w:hAnsi="Times New Roman" w:cs="Times New Roman"/>
        </w:rPr>
        <w:t xml:space="preserve">o facoltativo delle </w:t>
      </w:r>
      <w:r w:rsidR="00A50595" w:rsidRPr="009D7A34">
        <w:rPr>
          <w:rFonts w:ascii="Times New Roman" w:hAnsi="Times New Roman" w:cs="Times New Roman"/>
        </w:rPr>
        <w:t>mascherine monouso o mascherine lavabili, che permettano di coprire dal mento al di sopra del naso</w:t>
      </w:r>
      <w:r w:rsidR="00504235" w:rsidRPr="009D7A34">
        <w:rPr>
          <w:rFonts w:ascii="Times New Roman" w:hAnsi="Times New Roman" w:cs="Times New Roman"/>
        </w:rPr>
        <w:t>;</w:t>
      </w:r>
    </w:p>
    <w:p w14:paraId="0E754492" w14:textId="77777777" w:rsidR="00A50595" w:rsidRPr="00A42F07" w:rsidRDefault="00A50595" w:rsidP="009D7A34">
      <w:pPr>
        <w:widowControl w:val="0"/>
        <w:ind w:left="360"/>
        <w:jc w:val="both"/>
        <w:rPr>
          <w:rFonts w:ascii="Times New Roman" w:hAnsi="Times New Roman" w:cs="Times New Roman"/>
          <w:lang w:eastAsia="hi-IN"/>
        </w:rPr>
      </w:pPr>
      <w:r w:rsidRPr="00A42F07">
        <w:rPr>
          <w:rFonts w:ascii="Times New Roman" w:hAnsi="Times New Roman" w:cs="Times New Roman"/>
          <w:lang w:eastAsia="hi-IN"/>
        </w:rPr>
        <w:t xml:space="preserve">seguire le indicazioni degli </w:t>
      </w:r>
      <w:r w:rsidR="00A3176E" w:rsidRPr="00A42F07">
        <w:rPr>
          <w:rFonts w:ascii="Times New Roman" w:hAnsi="Times New Roman" w:cs="Times New Roman"/>
          <w:lang w:eastAsia="hi-IN"/>
        </w:rPr>
        <w:t>I</w:t>
      </w:r>
      <w:r w:rsidRPr="00A42F07">
        <w:rPr>
          <w:rFonts w:ascii="Times New Roman" w:hAnsi="Times New Roman" w:cs="Times New Roman"/>
          <w:lang w:eastAsia="hi-IN"/>
        </w:rPr>
        <w:t xml:space="preserve">nsegnanti e del </w:t>
      </w:r>
      <w:r w:rsidR="00A3176E" w:rsidRPr="00A42F07">
        <w:rPr>
          <w:rFonts w:ascii="Times New Roman" w:hAnsi="Times New Roman" w:cs="Times New Roman"/>
          <w:lang w:eastAsia="hi-IN"/>
        </w:rPr>
        <w:t>P</w:t>
      </w:r>
      <w:r w:rsidRPr="00A42F07">
        <w:rPr>
          <w:rFonts w:ascii="Times New Roman" w:hAnsi="Times New Roman" w:cs="Times New Roman"/>
          <w:lang w:eastAsia="hi-IN"/>
        </w:rPr>
        <w:t>ersonale scolastico</w:t>
      </w:r>
      <w:r w:rsidR="00A852CB" w:rsidRPr="00A42F07">
        <w:rPr>
          <w:rFonts w:ascii="Times New Roman" w:hAnsi="Times New Roman" w:cs="Times New Roman"/>
          <w:lang w:eastAsia="hi-IN"/>
        </w:rPr>
        <w:t>;</w:t>
      </w:r>
    </w:p>
    <w:p w14:paraId="43D45F71" w14:textId="77777777" w:rsidR="00A50595" w:rsidRPr="00A42F07" w:rsidRDefault="00A50595" w:rsidP="009D7A34">
      <w:pPr>
        <w:widowControl w:val="0"/>
        <w:ind w:left="360"/>
        <w:jc w:val="both"/>
        <w:rPr>
          <w:rFonts w:ascii="Times New Roman" w:hAnsi="Times New Roman" w:cs="Times New Roman"/>
          <w:lang w:eastAsia="hi-IN"/>
        </w:rPr>
      </w:pPr>
      <w:r w:rsidRPr="00A42F07">
        <w:rPr>
          <w:rFonts w:ascii="Times New Roman" w:hAnsi="Times New Roman" w:cs="Times New Roman"/>
          <w:lang w:eastAsia="hi-IN"/>
        </w:rPr>
        <w:t xml:space="preserve">rispettare la segnaletica; </w:t>
      </w:r>
    </w:p>
    <w:p w14:paraId="1E419506" w14:textId="0CA80F5A" w:rsidR="004B130E" w:rsidRPr="009D7A34" w:rsidRDefault="0088734D" w:rsidP="009D7A34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9D7A34">
        <w:rPr>
          <w:rFonts w:ascii="Times New Roman" w:hAnsi="Times New Roman" w:cs="Times New Roman"/>
          <w:lang w:eastAsia="hi-IN"/>
        </w:rPr>
        <w:t>è</w:t>
      </w:r>
      <w:r w:rsidR="00504235" w:rsidRPr="009D7A34">
        <w:rPr>
          <w:rFonts w:ascii="Times New Roman" w:hAnsi="Times New Roman" w:cs="Times New Roman"/>
          <w:lang w:eastAsia="hi-IN"/>
        </w:rPr>
        <w:t xml:space="preserve"> consigliato mantenere le buone regole di prevenzione, come </w:t>
      </w:r>
      <w:r w:rsidR="00A852CB" w:rsidRPr="009D7A34">
        <w:rPr>
          <w:rFonts w:ascii="Times New Roman" w:hAnsi="Times New Roman" w:cs="Times New Roman"/>
          <w:lang w:eastAsia="hi-IN"/>
        </w:rPr>
        <w:t xml:space="preserve">lavare frequentemente le mani </w:t>
      </w:r>
      <w:r w:rsidR="00504235" w:rsidRPr="009D7A34">
        <w:rPr>
          <w:rFonts w:ascii="Times New Roman" w:hAnsi="Times New Roman" w:cs="Times New Roman"/>
          <w:lang w:eastAsia="hi-IN"/>
        </w:rPr>
        <w:t>e/</w:t>
      </w:r>
      <w:r w:rsidR="00A852CB" w:rsidRPr="009D7A34">
        <w:rPr>
          <w:rFonts w:ascii="Times New Roman" w:hAnsi="Times New Roman" w:cs="Times New Roman"/>
          <w:lang w:eastAsia="hi-IN"/>
        </w:rPr>
        <w:t>o us</w:t>
      </w:r>
      <w:r w:rsidR="00A3176E" w:rsidRPr="009D7A34">
        <w:rPr>
          <w:rFonts w:ascii="Times New Roman" w:hAnsi="Times New Roman" w:cs="Times New Roman"/>
          <w:lang w:eastAsia="hi-IN"/>
        </w:rPr>
        <w:t>a</w:t>
      </w:r>
      <w:r w:rsidR="00A852CB" w:rsidRPr="009D7A34">
        <w:rPr>
          <w:rFonts w:ascii="Times New Roman" w:hAnsi="Times New Roman" w:cs="Times New Roman"/>
          <w:lang w:eastAsia="hi-IN"/>
        </w:rPr>
        <w:t>re il gel igienizzante per tenerle pulite</w:t>
      </w:r>
      <w:r w:rsidR="004B130E" w:rsidRPr="009D7A34">
        <w:rPr>
          <w:rFonts w:ascii="Times New Roman" w:hAnsi="Times New Roman" w:cs="Times New Roman"/>
          <w:lang w:eastAsia="hi-IN"/>
        </w:rPr>
        <w:t>;</w:t>
      </w:r>
    </w:p>
    <w:p w14:paraId="66180094" w14:textId="46B3F8BB" w:rsidR="00A852CB" w:rsidRPr="009D7A34" w:rsidRDefault="004B130E" w:rsidP="009D7A34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9D7A34">
        <w:rPr>
          <w:rFonts w:ascii="Times New Roman" w:hAnsi="Times New Roman" w:cs="Times New Roman"/>
          <w:lang w:eastAsia="hi-IN"/>
        </w:rPr>
        <w:t xml:space="preserve">evitare di </w:t>
      </w:r>
      <w:r w:rsidR="0070038E" w:rsidRPr="009D7A34">
        <w:rPr>
          <w:rFonts w:ascii="Times New Roman" w:hAnsi="Times New Roman" w:cs="Times New Roman"/>
          <w:lang w:eastAsia="hi-IN"/>
        </w:rPr>
        <w:t>condividere oggetti</w:t>
      </w:r>
      <w:r w:rsidRPr="009D7A34">
        <w:rPr>
          <w:rFonts w:ascii="Times New Roman" w:hAnsi="Times New Roman" w:cs="Times New Roman"/>
          <w:lang w:eastAsia="hi-IN"/>
        </w:rPr>
        <w:t xml:space="preserve"> con altri studenti, tra cui le bottiglie di acqua, dispositivi, strumenti di scrittura, libri, </w:t>
      </w:r>
      <w:proofErr w:type="gramStart"/>
      <w:r w:rsidRPr="009D7A34">
        <w:rPr>
          <w:rFonts w:ascii="Times New Roman" w:hAnsi="Times New Roman" w:cs="Times New Roman"/>
          <w:lang w:eastAsia="hi-IN"/>
        </w:rPr>
        <w:t>etc.</w:t>
      </w:r>
      <w:r w:rsidR="00A852CB" w:rsidRPr="009D7A34">
        <w:rPr>
          <w:rFonts w:ascii="Times New Roman" w:hAnsi="Times New Roman" w:cs="Times New Roman"/>
          <w:lang w:eastAsia="hi-IN"/>
        </w:rPr>
        <w:t>.</w:t>
      </w:r>
      <w:proofErr w:type="gramEnd"/>
    </w:p>
    <w:p w14:paraId="41DB0C66" w14:textId="77777777" w:rsidR="006B3EAB" w:rsidRPr="00A42F07" w:rsidRDefault="006B3EAB" w:rsidP="006B3EAB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1AD024DD" w14:textId="6CD78C14" w:rsidR="00DC480F" w:rsidRDefault="00DC480F" w:rsidP="00DC480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B276CE">
        <w:rPr>
          <w:rFonts w:ascii="Times New Roman" w:hAnsi="Times New Roman" w:cs="Times New Roman"/>
        </w:rPr>
        <w:t>L’avvio dell’anno scolastico</w:t>
      </w:r>
      <w:r>
        <w:rPr>
          <w:rFonts w:ascii="Times New Roman" w:hAnsi="Times New Roman" w:cs="Times New Roman"/>
        </w:rPr>
        <w:t xml:space="preserve">, </w:t>
      </w:r>
      <w:r w:rsidR="0088734D">
        <w:rPr>
          <w:rFonts w:ascii="Times New Roman" w:hAnsi="Times New Roman" w:cs="Times New Roman"/>
        </w:rPr>
        <w:t>finito lo stato di emergenza, rende i</w:t>
      </w:r>
      <w:r w:rsidR="00214D83">
        <w:rPr>
          <w:rFonts w:ascii="Times New Roman" w:hAnsi="Times New Roman" w:cs="Times New Roman"/>
        </w:rPr>
        <w:t xml:space="preserve">l ritorno alla normalità, </w:t>
      </w:r>
      <w:r w:rsidR="00543445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oltre</w:t>
      </w:r>
      <w:r w:rsidR="0070038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al</w:t>
      </w:r>
      <w:r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l’adozione di particolari misure di sicurezza, </w:t>
      </w:r>
      <w:r w:rsidR="00F6103A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richiede </w:t>
      </w:r>
      <w:r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anche </w:t>
      </w: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la costante </w:t>
      </w:r>
      <w:r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attenzione </w:t>
      </w: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alla </w:t>
      </w:r>
      <w:r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qualità pedagogico-educativa</w:t>
      </w: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dell’offerta formativa della scuola,</w:t>
      </w:r>
      <w:r w:rsidRPr="00DD49E5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capace di </w:t>
      </w:r>
      <w:r w:rsidRPr="00B276C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rispondere ai bisogni di socialità, di apprendimento e di crescita educativa di ciascuno dei nostri studenti.</w:t>
      </w:r>
    </w:p>
    <w:p w14:paraId="3CB19CF1" w14:textId="1438DF71" w:rsidR="00A852CB" w:rsidRPr="00A42F07" w:rsidRDefault="00A3176E" w:rsidP="00F6103A">
      <w:pPr>
        <w:suppressAutoHyphens w:val="0"/>
        <w:autoSpaceDE w:val="0"/>
        <w:autoSpaceDN w:val="0"/>
        <w:adjustRightInd w:val="0"/>
        <w:ind w:firstLine="360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B13315">
        <w:rPr>
          <w:rFonts w:ascii="Times New Roman" w:eastAsiaTheme="minorHAnsi" w:hAnsi="Times New Roman" w:cs="Times New Roman"/>
          <w:b/>
          <w:bCs/>
          <w:color w:val="000000"/>
          <w:kern w:val="0"/>
          <w:u w:val="single"/>
          <w:lang w:eastAsia="en-US" w:bidi="ar-SA"/>
        </w:rPr>
        <w:t>Si coglie l’occasione per sottolineare l’importanza della responsabilità, della condivisione delle regole</w:t>
      </w:r>
      <w:r w:rsidR="0088734D" w:rsidRPr="00B13315">
        <w:rPr>
          <w:rFonts w:ascii="Times New Roman" w:eastAsiaTheme="minorHAnsi" w:hAnsi="Times New Roman" w:cs="Times New Roman"/>
          <w:b/>
          <w:bCs/>
          <w:color w:val="000000"/>
          <w:kern w:val="0"/>
          <w:u w:val="single"/>
          <w:lang w:eastAsia="en-US" w:bidi="ar-SA"/>
        </w:rPr>
        <w:t xml:space="preserve">, del rispetto dell’orario scolastico, </w:t>
      </w:r>
      <w:r w:rsidRPr="00B13315">
        <w:rPr>
          <w:rFonts w:ascii="Times New Roman" w:eastAsiaTheme="minorHAnsi" w:hAnsi="Times New Roman" w:cs="Times New Roman"/>
          <w:b/>
          <w:bCs/>
          <w:color w:val="000000"/>
          <w:kern w:val="0"/>
          <w:u w:val="single"/>
          <w:lang w:eastAsia="en-US" w:bidi="ar-SA"/>
        </w:rPr>
        <w:t>della cooperazione di tutta la comunità scolastica</w:t>
      </w:r>
      <w:r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per affrontare con serenità il rientro a scuola</w:t>
      </w:r>
      <w:r w:rsidR="0034624F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.</w:t>
      </w:r>
      <w:r w:rsidR="00F6103A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="0034624F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Si </w:t>
      </w:r>
      <w:r w:rsidR="00A852CB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ringrazia </w:t>
      </w:r>
      <w:r w:rsidR="0034624F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il </w:t>
      </w:r>
      <w:r w:rsidR="00A852CB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</w:t>
      </w:r>
      <w:r w:rsidR="0034624F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ersonale docente e non docente della scuola per l’impegno e la passione con cui hanno operato </w:t>
      </w:r>
      <w:r w:rsidR="0088734D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e operano nel loro lavoro. </w:t>
      </w:r>
    </w:p>
    <w:p w14:paraId="72D1798A" w14:textId="1215ACFB" w:rsidR="00033069" w:rsidRPr="00A42F07" w:rsidRDefault="0034624F" w:rsidP="00F36D6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A nome del</w:t>
      </w:r>
      <w:r w:rsidR="00A86B1C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la Direzione Generale e </w:t>
      </w:r>
      <w:r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della Dirigenza scolastica</w:t>
      </w:r>
      <w:r w:rsidR="00A86B1C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,</w:t>
      </w:r>
      <w:r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="008A2B84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augur</w:t>
      </w:r>
      <w:r w:rsidR="00B276CE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iamo </w:t>
      </w:r>
      <w:r w:rsidR="00A852CB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a tutti </w:t>
      </w:r>
      <w:r w:rsidR="008A2B84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di </w:t>
      </w:r>
      <w:r w:rsidR="0070038E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vivere un</w:t>
      </w:r>
      <w:r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“nuovo” anno </w:t>
      </w:r>
      <w:r w:rsidR="008A2B84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con la piena </w:t>
      </w:r>
      <w:r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consapevolezza di un’autentica alleanza educativa tra scuola e famiglia.</w:t>
      </w:r>
      <w:r w:rsidR="00F6103A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="00033069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Siamo certi che insieme saremo capaci di affrontare in sicurezza e serenità le sfide che il nuovo anno ci propone e con la massima attenzione pedagogica </w:t>
      </w:r>
      <w:r w:rsidR="00A852CB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verso </w:t>
      </w:r>
      <w:r w:rsidR="00033069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i nostri studenti.</w:t>
      </w:r>
    </w:p>
    <w:p w14:paraId="0494675B" w14:textId="38EE74EF" w:rsidR="00033069" w:rsidRPr="00A42F07" w:rsidRDefault="00B276CE" w:rsidP="00F36D6D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A42F0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Con fiducia, collaborazione, rispetto delle regole e senso di comunità, </w:t>
      </w:r>
      <w:r w:rsidR="00033069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si inviano</w:t>
      </w:r>
      <w:r w:rsidR="00F6103A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c</w:t>
      </w:r>
      <w:r w:rsidR="00033069" w:rsidRPr="00A42F07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ordiali e cari saluti.</w:t>
      </w:r>
    </w:p>
    <w:p w14:paraId="0E0B0714" w14:textId="77777777" w:rsidR="0044566A" w:rsidRDefault="0044566A" w:rsidP="00DE71B2">
      <w:pPr>
        <w:suppressAutoHyphens w:val="0"/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</w:pPr>
    </w:p>
    <w:p w14:paraId="581B314D" w14:textId="4A41B56A" w:rsidR="00033069" w:rsidRPr="00B276CE" w:rsidRDefault="00177C0D" w:rsidP="00DE71B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  <w:r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Il</w:t>
      </w:r>
      <w:r w:rsidR="00B276CE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Coordinat</w:t>
      </w:r>
      <w:r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ore</w:t>
      </w:r>
      <w:r w:rsidR="00B276CE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 w:rsidR="00262855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D</w:t>
      </w:r>
      <w:r w:rsidR="00B276CE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idattic</w:t>
      </w:r>
      <w:r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o</w:t>
      </w:r>
      <w:r w:rsidR="00B276CE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   </w:t>
      </w:r>
      <w:r w:rsidR="00F36D6D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 w:rsidR="00037D74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 w:rsidR="00F36D6D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 w:rsidR="00037D74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 </w:t>
      </w:r>
      <w:r w:rsidR="00F36D6D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 w:rsidR="00214D83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                                              </w:t>
      </w:r>
      <w:r w:rsidR="00F36D6D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I</w:t>
      </w:r>
      <w:r w:rsidR="00214D83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l </w:t>
      </w:r>
      <w:r w:rsidR="00F36D6D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L</w:t>
      </w:r>
      <w:r w:rsidR="00B276CE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egale </w:t>
      </w:r>
      <w:r w:rsidR="00F36D6D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R</w:t>
      </w:r>
      <w:r w:rsidR="00B276CE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appresentante            </w:t>
      </w:r>
    </w:p>
    <w:p w14:paraId="1EDD8190" w14:textId="2023E43C" w:rsidR="00A50595" w:rsidRDefault="00F36D6D" w:rsidP="00F6103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eastAsia="en-US" w:bidi="ar-SA"/>
        </w:rPr>
      </w:pPr>
      <w:r>
        <w:rPr>
          <w:rFonts w:ascii="Times New Roman" w:hAnsi="Times New Roman" w:cs="Times New Roman"/>
        </w:rPr>
        <w:t>P</w:t>
      </w:r>
      <w:r w:rsidRPr="00F36D6D">
        <w:rPr>
          <w:rFonts w:ascii="Times New Roman" w:hAnsi="Times New Roman" w:cs="Times New Roman"/>
        </w:rPr>
        <w:t>rof.</w:t>
      </w:r>
      <w:r w:rsidR="00177C0D">
        <w:rPr>
          <w:rFonts w:ascii="Times New Roman" w:hAnsi="Times New Roman" w:cs="Times New Roman"/>
        </w:rPr>
        <w:t xml:space="preserve"> Nicolò Sacco          </w:t>
      </w:r>
      <w:r w:rsidR="0070038E">
        <w:rPr>
          <w:rFonts w:ascii="Times New Roman" w:hAnsi="Times New Roman" w:cs="Times New Roman"/>
        </w:rPr>
        <w:t xml:space="preserve">    </w:t>
      </w:r>
      <w:r w:rsidR="00177C0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</w:t>
      </w:r>
      <w:r w:rsidR="00214D8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Dott.ssa Alessandra Di Maria </w:t>
      </w:r>
    </w:p>
    <w:sectPr w:rsidR="00A50595" w:rsidSect="0048026F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14F3" w14:textId="77777777" w:rsidR="005C703C" w:rsidRDefault="005C703C" w:rsidP="0044566A">
      <w:pPr>
        <w:rPr>
          <w:rFonts w:hint="eastAsia"/>
        </w:rPr>
      </w:pPr>
      <w:r>
        <w:separator/>
      </w:r>
    </w:p>
  </w:endnote>
  <w:endnote w:type="continuationSeparator" w:id="0">
    <w:p w14:paraId="67F25302" w14:textId="77777777" w:rsidR="005C703C" w:rsidRDefault="005C703C" w:rsidP="004456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227544"/>
      <w:docPartObj>
        <w:docPartGallery w:val="Page Numbers (Bottom of Page)"/>
        <w:docPartUnique/>
      </w:docPartObj>
    </w:sdtPr>
    <w:sdtContent>
      <w:p w14:paraId="3CEE60B9" w14:textId="77777777" w:rsidR="0044566A" w:rsidRDefault="0044566A">
        <w:pPr>
          <w:pStyle w:val="Pidipa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E4E">
          <w:rPr>
            <w:rFonts w:hint="eastAsia"/>
            <w:noProof/>
          </w:rPr>
          <w:t>3</w:t>
        </w:r>
        <w:r>
          <w:fldChar w:fldCharType="end"/>
        </w:r>
      </w:p>
    </w:sdtContent>
  </w:sdt>
  <w:p w14:paraId="200175F8" w14:textId="77777777" w:rsidR="0044566A" w:rsidRDefault="0044566A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8B86" w14:textId="77777777" w:rsidR="005C703C" w:rsidRDefault="005C703C" w:rsidP="0044566A">
      <w:pPr>
        <w:rPr>
          <w:rFonts w:hint="eastAsia"/>
        </w:rPr>
      </w:pPr>
      <w:r>
        <w:separator/>
      </w:r>
    </w:p>
  </w:footnote>
  <w:footnote w:type="continuationSeparator" w:id="0">
    <w:p w14:paraId="711C4D7E" w14:textId="77777777" w:rsidR="005C703C" w:rsidRDefault="005C703C" w:rsidP="004456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8029" w14:textId="0141CC90" w:rsidR="0059037E" w:rsidRPr="0059037E" w:rsidRDefault="0059037E" w:rsidP="0059037E">
    <w:pPr>
      <w:pStyle w:val="Intestazione"/>
      <w:tabs>
        <w:tab w:val="clear" w:pos="4819"/>
        <w:tab w:val="clear" w:pos="9638"/>
        <w:tab w:val="left" w:pos="4307"/>
      </w:tabs>
      <w:rPr>
        <w:rFonts w:hint="eastAsia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CB0075"/>
    <w:multiLevelType w:val="hybridMultilevel"/>
    <w:tmpl w:val="6730F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DE9"/>
    <w:multiLevelType w:val="multilevel"/>
    <w:tmpl w:val="341A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11667"/>
    <w:multiLevelType w:val="hybridMultilevel"/>
    <w:tmpl w:val="49801CBC"/>
    <w:lvl w:ilvl="0" w:tplc="893AFE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C7BAD"/>
    <w:multiLevelType w:val="hybridMultilevel"/>
    <w:tmpl w:val="CC545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2E54"/>
    <w:multiLevelType w:val="hybridMultilevel"/>
    <w:tmpl w:val="AA588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463442">
    <w:abstractNumId w:val="3"/>
  </w:num>
  <w:num w:numId="2" w16cid:durableId="1159075879">
    <w:abstractNumId w:val="0"/>
  </w:num>
  <w:num w:numId="3" w16cid:durableId="954824904">
    <w:abstractNumId w:val="4"/>
  </w:num>
  <w:num w:numId="4" w16cid:durableId="325280022">
    <w:abstractNumId w:val="1"/>
  </w:num>
  <w:num w:numId="5" w16cid:durableId="444735200">
    <w:abstractNumId w:val="5"/>
  </w:num>
  <w:num w:numId="6" w16cid:durableId="1136681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D5"/>
    <w:rsid w:val="000253BA"/>
    <w:rsid w:val="00027231"/>
    <w:rsid w:val="00033069"/>
    <w:rsid w:val="00037D74"/>
    <w:rsid w:val="0007181A"/>
    <w:rsid w:val="000A3F95"/>
    <w:rsid w:val="000B36C4"/>
    <w:rsid w:val="000B3761"/>
    <w:rsid w:val="000D05D5"/>
    <w:rsid w:val="00137149"/>
    <w:rsid w:val="00150BE3"/>
    <w:rsid w:val="00155E4E"/>
    <w:rsid w:val="00177C0D"/>
    <w:rsid w:val="00187D1B"/>
    <w:rsid w:val="001B4453"/>
    <w:rsid w:val="001C3466"/>
    <w:rsid w:val="001D6BD8"/>
    <w:rsid w:val="00214D83"/>
    <w:rsid w:val="002361F4"/>
    <w:rsid w:val="00243459"/>
    <w:rsid w:val="00262855"/>
    <w:rsid w:val="002C429D"/>
    <w:rsid w:val="003003BD"/>
    <w:rsid w:val="0034624F"/>
    <w:rsid w:val="003649C7"/>
    <w:rsid w:val="00376281"/>
    <w:rsid w:val="003A3CEF"/>
    <w:rsid w:val="003D5B21"/>
    <w:rsid w:val="003D742E"/>
    <w:rsid w:val="00403C86"/>
    <w:rsid w:val="00420411"/>
    <w:rsid w:val="004329A7"/>
    <w:rsid w:val="0044566A"/>
    <w:rsid w:val="0047681D"/>
    <w:rsid w:val="0048026F"/>
    <w:rsid w:val="004B130E"/>
    <w:rsid w:val="004D20C5"/>
    <w:rsid w:val="005028E0"/>
    <w:rsid w:val="00502A9F"/>
    <w:rsid w:val="00503E77"/>
    <w:rsid w:val="00504235"/>
    <w:rsid w:val="00517AED"/>
    <w:rsid w:val="0052652E"/>
    <w:rsid w:val="00543445"/>
    <w:rsid w:val="005449AB"/>
    <w:rsid w:val="0059037E"/>
    <w:rsid w:val="005C2439"/>
    <w:rsid w:val="005C703C"/>
    <w:rsid w:val="005D0E34"/>
    <w:rsid w:val="005F542D"/>
    <w:rsid w:val="00627947"/>
    <w:rsid w:val="00660F6E"/>
    <w:rsid w:val="00664959"/>
    <w:rsid w:val="006954E6"/>
    <w:rsid w:val="006B3EAB"/>
    <w:rsid w:val="006F50E5"/>
    <w:rsid w:val="0070038E"/>
    <w:rsid w:val="00715C14"/>
    <w:rsid w:val="007478CA"/>
    <w:rsid w:val="007779B4"/>
    <w:rsid w:val="00783E17"/>
    <w:rsid w:val="007A1C13"/>
    <w:rsid w:val="007C3B1E"/>
    <w:rsid w:val="008347D5"/>
    <w:rsid w:val="00863CDB"/>
    <w:rsid w:val="0087172A"/>
    <w:rsid w:val="0088734D"/>
    <w:rsid w:val="00893C50"/>
    <w:rsid w:val="00894B65"/>
    <w:rsid w:val="008A2B84"/>
    <w:rsid w:val="008B66BE"/>
    <w:rsid w:val="008C6AC5"/>
    <w:rsid w:val="008F5DA0"/>
    <w:rsid w:val="00922683"/>
    <w:rsid w:val="00942A01"/>
    <w:rsid w:val="0096130B"/>
    <w:rsid w:val="00995FA7"/>
    <w:rsid w:val="009D7A34"/>
    <w:rsid w:val="009E3F93"/>
    <w:rsid w:val="00A167B7"/>
    <w:rsid w:val="00A3176E"/>
    <w:rsid w:val="00A42F07"/>
    <w:rsid w:val="00A50595"/>
    <w:rsid w:val="00A852CB"/>
    <w:rsid w:val="00A86B1C"/>
    <w:rsid w:val="00A86CD1"/>
    <w:rsid w:val="00A9020E"/>
    <w:rsid w:val="00B13315"/>
    <w:rsid w:val="00B276CE"/>
    <w:rsid w:val="00B47140"/>
    <w:rsid w:val="00B55A5B"/>
    <w:rsid w:val="00B62FD3"/>
    <w:rsid w:val="00B94D11"/>
    <w:rsid w:val="00B95C3E"/>
    <w:rsid w:val="00B9738F"/>
    <w:rsid w:val="00BD1718"/>
    <w:rsid w:val="00BE2266"/>
    <w:rsid w:val="00C02332"/>
    <w:rsid w:val="00C56E1E"/>
    <w:rsid w:val="00C64AF9"/>
    <w:rsid w:val="00C82404"/>
    <w:rsid w:val="00CB51E8"/>
    <w:rsid w:val="00D25BCA"/>
    <w:rsid w:val="00D77928"/>
    <w:rsid w:val="00DC480F"/>
    <w:rsid w:val="00DD49E5"/>
    <w:rsid w:val="00DE71B2"/>
    <w:rsid w:val="00DF25BF"/>
    <w:rsid w:val="00E12C97"/>
    <w:rsid w:val="00E2476E"/>
    <w:rsid w:val="00E306C3"/>
    <w:rsid w:val="00E70BCF"/>
    <w:rsid w:val="00E8428B"/>
    <w:rsid w:val="00E95E21"/>
    <w:rsid w:val="00EA0C72"/>
    <w:rsid w:val="00EC6B38"/>
    <w:rsid w:val="00F12B2F"/>
    <w:rsid w:val="00F21336"/>
    <w:rsid w:val="00F36ADA"/>
    <w:rsid w:val="00F36D6D"/>
    <w:rsid w:val="00F6103A"/>
    <w:rsid w:val="00F64B5E"/>
    <w:rsid w:val="00F9570A"/>
    <w:rsid w:val="00F96CA2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DEE2"/>
  <w15:docId w15:val="{59BE9AFD-F19D-4723-B0B1-3D85DA03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C5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67B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3069"/>
    <w:pPr>
      <w:ind w:left="720"/>
      <w:contextualSpacing/>
    </w:pPr>
    <w:rPr>
      <w:rFonts w:cs="Mangal"/>
      <w:szCs w:val="21"/>
    </w:rPr>
  </w:style>
  <w:style w:type="character" w:styleId="Enfasicorsivo">
    <w:name w:val="Emphasis"/>
    <w:basedOn w:val="Carpredefinitoparagrafo"/>
    <w:uiPriority w:val="20"/>
    <w:qFormat/>
    <w:rsid w:val="00502A9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4566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66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4566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66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48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ur.gov.it/documents/20182/7414469/Ordinanza+prot.+n.+128+del+6+luglio+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</cp:lastModifiedBy>
  <cp:revision>7</cp:revision>
  <cp:lastPrinted>2023-09-12T10:24:00Z</cp:lastPrinted>
  <dcterms:created xsi:type="dcterms:W3CDTF">2023-09-12T10:06:00Z</dcterms:created>
  <dcterms:modified xsi:type="dcterms:W3CDTF">2023-09-12T10:30:00Z</dcterms:modified>
</cp:coreProperties>
</file>